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41E3F" w14:textId="723FE4E4" w:rsidR="00722EF3" w:rsidRPr="00831824" w:rsidRDefault="00DB43C8">
      <w:pPr>
        <w:rPr>
          <w:rFonts w:ascii="Arial" w:hAnsi="Arial" w:cs="Arial"/>
          <w:color w:val="000000"/>
        </w:rPr>
      </w:pPr>
      <w:r w:rsidRPr="00831824">
        <w:rPr>
          <w:rFonts w:ascii="Arial" w:hAnsi="Arial" w:cs="Arial"/>
          <w:noProof/>
          <w:snapToGrid/>
          <w:color w:val="000000"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3CE2EF" wp14:editId="018A6C5F">
                <wp:simplePos x="0" y="0"/>
                <wp:positionH relativeFrom="column">
                  <wp:posOffset>2750</wp:posOffset>
                </wp:positionH>
                <wp:positionV relativeFrom="paragraph">
                  <wp:posOffset>-292357</wp:posOffset>
                </wp:positionV>
                <wp:extent cx="2627299" cy="1143071"/>
                <wp:effectExtent l="0" t="0" r="190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299" cy="1143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70FBFA" w14:textId="77777777" w:rsidR="00444C50" w:rsidRPr="00FA50AF" w:rsidRDefault="00444C50" w:rsidP="00125A4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A50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Audi Public Relations</w:t>
                            </w:r>
                          </w:p>
                          <w:p w14:paraId="117F612B" w14:textId="77777777" w:rsidR="00444C50" w:rsidRPr="00FA50AF" w:rsidRDefault="00444C50" w:rsidP="00125A4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5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Ard van den Eijnde</w:t>
                            </w:r>
                          </w:p>
                          <w:p w14:paraId="5EBF5CB3" w14:textId="77777777" w:rsidR="00444C50" w:rsidRPr="00FA50AF" w:rsidRDefault="00444C50" w:rsidP="00125A4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A50A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PR Manager</w:t>
                            </w:r>
                          </w:p>
                          <w:p w14:paraId="6E543410" w14:textId="77777777" w:rsidR="00444C50" w:rsidRPr="00FA50AF" w:rsidRDefault="00444C50" w:rsidP="00125A4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A50A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Telefoon: +31 (0)33 43 43 775  </w:t>
                            </w:r>
                          </w:p>
                          <w:p w14:paraId="2F5E3F60" w14:textId="77777777" w:rsidR="00444C50" w:rsidRPr="00FA50AF" w:rsidRDefault="00444C50" w:rsidP="00125A4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A50A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E-mail: </w:t>
                            </w:r>
                            <w:hyperlink r:id="rId7" w:history="1">
                              <w:r w:rsidRPr="00FA50A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it-IT"/>
                                </w:rPr>
                                <w:t>ard.van.den.eijnde@pon.com</w:t>
                              </w:r>
                            </w:hyperlink>
                            <w:r w:rsidRPr="00FA50A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p>
                          <w:p w14:paraId="4DB21F90" w14:textId="6EBC88B7" w:rsidR="00444C50" w:rsidRPr="00FA50AF" w:rsidRDefault="00444C50" w:rsidP="00125A4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A50A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Perssite: </w:t>
                            </w:r>
                            <w:hyperlink r:id="rId8" w:history="1">
                              <w:r w:rsidRPr="00FA50A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  <w:t>http://nieuws.audi.nl</w:t>
                              </w:r>
                            </w:hyperlink>
                            <w:r w:rsidRPr="00FA50A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5A0EA61B" w14:textId="77777777" w:rsidR="00444C50" w:rsidRPr="00FA50AF" w:rsidRDefault="00444C50" w:rsidP="00722EF3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07372A" w14:textId="77777777" w:rsidR="00444C50" w:rsidRPr="00FA50AF" w:rsidRDefault="00444C50" w:rsidP="00722E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3CE2E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2pt;margin-top:-23pt;width:206.85pt;height:90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" stroked="f">
                <v:stroke joinstyle="round"/>
                <v:textbox inset="0,,0">
                  <w:txbxContent>
                    <w:p w14:paraId="2870FBFA" w14:textId="77777777" w:rsidR="00444C50" w:rsidRPr="00FA50AF" w:rsidRDefault="00444C50" w:rsidP="00125A4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A50A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Audi Public Relations</w:t>
                      </w:r>
                    </w:p>
                    <w:p w14:paraId="117F612B" w14:textId="77777777" w:rsidR="00444C50" w:rsidRPr="00FA50AF" w:rsidRDefault="00444C50" w:rsidP="00125A4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50AF">
                        <w:rPr>
                          <w:rFonts w:ascii="Arial" w:hAnsi="Arial" w:cs="Arial"/>
                          <w:sz w:val="20"/>
                          <w:szCs w:val="20"/>
                        </w:rPr>
                        <w:t>Ard van den Eijnde</w:t>
                      </w:r>
                    </w:p>
                    <w:p w14:paraId="5EBF5CB3" w14:textId="77777777" w:rsidR="00444C50" w:rsidRPr="00FA50AF" w:rsidRDefault="00444C50" w:rsidP="00125A4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FA50A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PR Manager</w:t>
                      </w:r>
                    </w:p>
                    <w:p w14:paraId="6E543410" w14:textId="77777777" w:rsidR="00444C50" w:rsidRPr="00FA50AF" w:rsidRDefault="00444C50" w:rsidP="00125A4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FA50A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Telefoon: +31 (0)33 43 43 775  </w:t>
                      </w:r>
                    </w:p>
                    <w:p w14:paraId="2F5E3F60" w14:textId="77777777" w:rsidR="00444C50" w:rsidRPr="00FA50AF" w:rsidRDefault="00444C50" w:rsidP="00125A4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FA50AF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E-mail: </w:t>
                      </w:r>
                      <w:hyperlink r:id="rId9" w:history="1">
                        <w:r w:rsidRPr="00FA50A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  <w:t>ard.van.den.eijnde@pon.com</w:t>
                        </w:r>
                      </w:hyperlink>
                      <w:r w:rsidRPr="00FA50AF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p>
                    <w:p w14:paraId="4DB21F90" w14:textId="6EBC88B7" w:rsidR="00444C50" w:rsidRPr="00FA50AF" w:rsidRDefault="00444C50" w:rsidP="00125A4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FA50AF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Perssite: </w:t>
                      </w:r>
                      <w:hyperlink r:id="rId10" w:history="1">
                        <w:r w:rsidRPr="00FA50A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http://nieuws.audi.nl</w:t>
                        </w:r>
                      </w:hyperlink>
                      <w:r w:rsidRPr="00FA50AF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5A0EA61B" w14:textId="77777777" w:rsidR="00444C50" w:rsidRPr="00FA50AF" w:rsidRDefault="00444C50" w:rsidP="00722EF3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7F07372A" w14:textId="77777777" w:rsidR="00444C50" w:rsidRPr="00FA50AF" w:rsidRDefault="00444C50" w:rsidP="00722EF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293A9E" w14:textId="77777777" w:rsidR="00722EF3" w:rsidRPr="00831824" w:rsidRDefault="00722EF3">
      <w:pPr>
        <w:rPr>
          <w:rFonts w:ascii="Arial" w:hAnsi="Arial" w:cs="Arial"/>
          <w:color w:val="000000"/>
        </w:rPr>
      </w:pPr>
    </w:p>
    <w:p w14:paraId="21BA902C" w14:textId="77777777" w:rsidR="00722EF3" w:rsidRPr="00831824" w:rsidRDefault="00722EF3">
      <w:pPr>
        <w:rPr>
          <w:rFonts w:ascii="Arial" w:hAnsi="Arial" w:cs="Arial"/>
          <w:color w:val="000000"/>
        </w:rPr>
      </w:pPr>
      <w:r w:rsidRPr="00831824">
        <w:rPr>
          <w:rFonts w:ascii="Arial" w:hAnsi="Arial" w:cs="Arial"/>
          <w:color w:val="000000"/>
        </w:rPr>
        <w:t xml:space="preserve"> </w:t>
      </w:r>
    </w:p>
    <w:p w14:paraId="0D39BA7C" w14:textId="77777777" w:rsidR="00722EF3" w:rsidRPr="00831824" w:rsidRDefault="00722EF3" w:rsidP="009D5AEB">
      <w:pPr>
        <w:pStyle w:val="OrtDatum"/>
        <w:framePr w:w="0" w:hRule="auto" w:hSpace="0" w:vSpace="0" w:wrap="auto" w:vAnchor="margin" w:hAnchor="text" w:xAlign="left" w:yAlign="inline"/>
        <w:spacing w:line="240" w:lineRule="auto"/>
        <w:rPr>
          <w:rFonts w:ascii="Arial" w:hAnsi="Arial" w:cs="Arial"/>
          <w:sz w:val="20"/>
          <w:szCs w:val="20"/>
        </w:rPr>
      </w:pPr>
    </w:p>
    <w:p w14:paraId="7AB3D9FF" w14:textId="77777777" w:rsidR="00722EF3" w:rsidRPr="00831824" w:rsidRDefault="00722EF3" w:rsidP="009D5AEB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b w:val="0"/>
          <w:bCs w:val="0"/>
          <w:sz w:val="20"/>
          <w:szCs w:val="20"/>
        </w:rPr>
      </w:pPr>
      <w:bookmarkStart w:id="0" w:name="_GoBack"/>
      <w:bookmarkEnd w:id="0"/>
    </w:p>
    <w:p w14:paraId="40791C96" w14:textId="77777777" w:rsidR="009413F8" w:rsidRPr="00831824" w:rsidRDefault="009413F8" w:rsidP="009D5AEB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rFonts w:eastAsia="Times New Roman"/>
          <w:bCs w:val="0"/>
          <w:color w:val="000000" w:themeColor="text1"/>
          <w:sz w:val="28"/>
          <w:szCs w:val="28"/>
        </w:rPr>
      </w:pPr>
    </w:p>
    <w:p w14:paraId="7FE09338" w14:textId="351CA823" w:rsidR="00BB3B1C" w:rsidRPr="00763FFF" w:rsidRDefault="00763FFF" w:rsidP="00BB3B1C">
      <w:pPr>
        <w:pStyle w:val="intro-text"/>
        <w:spacing w:before="0" w:beforeAutospacing="0" w:after="0" w:afterAutospacing="0" w:line="300" w:lineRule="exact"/>
        <w:rPr>
          <w:rFonts w:ascii="Arial" w:eastAsia="Times New Roman" w:hAnsi="Arial" w:cs="Arial"/>
          <w:b/>
          <w:bCs/>
          <w:sz w:val="28"/>
          <w:szCs w:val="28"/>
        </w:rPr>
      </w:pPr>
      <w:r w:rsidRPr="00763FFF">
        <w:rPr>
          <w:rFonts w:ascii="Arial" w:eastAsia="Times New Roman" w:hAnsi="Arial" w:cs="Arial"/>
          <w:b/>
          <w:bCs/>
          <w:sz w:val="28"/>
          <w:szCs w:val="28"/>
        </w:rPr>
        <w:t>Sportief en zakelijk verantwoord: Lease Editions Audi A3 en A4</w:t>
      </w:r>
    </w:p>
    <w:p w14:paraId="2AB84615" w14:textId="77777777" w:rsidR="00E369E5" w:rsidRPr="00763FFF" w:rsidRDefault="00E369E5" w:rsidP="00BB3B1C">
      <w:pPr>
        <w:pStyle w:val="intro-text"/>
        <w:spacing w:before="0" w:beforeAutospacing="0" w:after="0" w:afterAutospacing="0" w:line="300" w:lineRule="exact"/>
        <w:rPr>
          <w:rFonts w:ascii="Arial" w:hAnsi="Arial" w:cs="Arial"/>
          <w:b/>
          <w:sz w:val="22"/>
          <w:szCs w:val="22"/>
        </w:rPr>
      </w:pPr>
    </w:p>
    <w:p w14:paraId="0D1DBD51" w14:textId="66EB73F8" w:rsidR="00E369E5" w:rsidRPr="001434EC" w:rsidRDefault="00AB183A" w:rsidP="00E369E5">
      <w:pPr>
        <w:widowControl w:val="0"/>
        <w:numPr>
          <w:ilvl w:val="0"/>
          <w:numId w:val="5"/>
        </w:numPr>
        <w:spacing w:line="300" w:lineRule="exact"/>
        <w:ind w:left="357" w:hanging="357"/>
        <w:rPr>
          <w:rFonts w:ascii="Arial" w:eastAsia="Times New Roman" w:hAnsi="Arial" w:cs="Arial"/>
          <w:b/>
          <w:kern w:val="8"/>
          <w:sz w:val="22"/>
          <w:szCs w:val="22"/>
        </w:rPr>
      </w:pPr>
      <w:r>
        <w:rPr>
          <w:rFonts w:ascii="Arial" w:eastAsia="Times New Roman" w:hAnsi="Arial" w:cs="Arial"/>
          <w:b/>
          <w:kern w:val="8"/>
          <w:sz w:val="22"/>
          <w:szCs w:val="22"/>
        </w:rPr>
        <w:t>Sportiviteit voert de boventoon</w:t>
      </w:r>
    </w:p>
    <w:p w14:paraId="48F4872B" w14:textId="01FDB49A" w:rsidR="00E369E5" w:rsidRPr="008260D8" w:rsidRDefault="00763FFF" w:rsidP="00E369E5">
      <w:pPr>
        <w:widowControl w:val="0"/>
        <w:numPr>
          <w:ilvl w:val="0"/>
          <w:numId w:val="5"/>
        </w:numPr>
        <w:spacing w:line="300" w:lineRule="exact"/>
        <w:ind w:left="357" w:hanging="357"/>
        <w:rPr>
          <w:rFonts w:ascii="Arial" w:eastAsia="Times New Roman" w:hAnsi="Arial" w:cs="Arial"/>
          <w:b/>
          <w:kern w:val="8"/>
          <w:sz w:val="22"/>
          <w:szCs w:val="22"/>
        </w:rPr>
      </w:pPr>
      <w:r>
        <w:rPr>
          <w:rFonts w:ascii="Arial" w:eastAsia="Times New Roman" w:hAnsi="Arial" w:cs="Arial"/>
          <w:b/>
          <w:kern w:val="8"/>
          <w:sz w:val="22"/>
          <w:szCs w:val="22"/>
        </w:rPr>
        <w:t>Voordeel oplopend tot bijna 3.000 euro</w:t>
      </w:r>
    </w:p>
    <w:p w14:paraId="67F2660B" w14:textId="29D21EE1" w:rsidR="00E369E5" w:rsidRPr="00AB183A" w:rsidRDefault="00AB183A" w:rsidP="00E369E5">
      <w:pPr>
        <w:widowControl w:val="0"/>
        <w:numPr>
          <w:ilvl w:val="0"/>
          <w:numId w:val="5"/>
        </w:numPr>
        <w:spacing w:line="300" w:lineRule="exact"/>
        <w:ind w:left="357" w:hanging="357"/>
        <w:rPr>
          <w:rFonts w:ascii="Arial" w:eastAsia="Times New Roman" w:hAnsi="Arial" w:cs="Arial"/>
          <w:b/>
          <w:kern w:val="8"/>
          <w:sz w:val="22"/>
          <w:szCs w:val="22"/>
        </w:rPr>
      </w:pPr>
      <w:r w:rsidRPr="00AB183A">
        <w:rPr>
          <w:rFonts w:ascii="Arial" w:eastAsia="Times New Roman" w:hAnsi="Arial" w:cs="Arial"/>
          <w:b/>
          <w:kern w:val="8"/>
          <w:sz w:val="22"/>
          <w:szCs w:val="22"/>
        </w:rPr>
        <w:t>Meeste Lease Editions</w:t>
      </w:r>
      <w:r w:rsidR="0060747D" w:rsidRPr="00AB183A">
        <w:rPr>
          <w:rFonts w:ascii="Arial" w:eastAsia="Times New Roman" w:hAnsi="Arial" w:cs="Arial"/>
          <w:b/>
          <w:kern w:val="8"/>
          <w:sz w:val="22"/>
          <w:szCs w:val="22"/>
        </w:rPr>
        <w:t xml:space="preserve"> met </w:t>
      </w:r>
      <w:r w:rsidRPr="00AB183A">
        <w:rPr>
          <w:rFonts w:ascii="Arial" w:eastAsia="Times New Roman" w:hAnsi="Arial" w:cs="Arial"/>
          <w:b/>
          <w:kern w:val="8"/>
          <w:sz w:val="22"/>
          <w:szCs w:val="22"/>
        </w:rPr>
        <w:t xml:space="preserve">slechts </w:t>
      </w:r>
      <w:r w:rsidR="0060747D" w:rsidRPr="00AB183A">
        <w:rPr>
          <w:rFonts w:ascii="Arial" w:eastAsia="Times New Roman" w:hAnsi="Arial" w:cs="Arial"/>
          <w:b/>
          <w:kern w:val="8"/>
          <w:sz w:val="22"/>
          <w:szCs w:val="22"/>
        </w:rPr>
        <w:t>21% bijtelling</w:t>
      </w:r>
    </w:p>
    <w:p w14:paraId="773A3443" w14:textId="77777777" w:rsidR="00240B19" w:rsidRPr="00AB183A" w:rsidRDefault="00240B19" w:rsidP="00575452">
      <w:pPr>
        <w:pStyle w:val="Bullet"/>
        <w:widowControl w:val="0"/>
        <w:numPr>
          <w:ilvl w:val="0"/>
          <w:numId w:val="0"/>
        </w:numPr>
        <w:spacing w:line="300" w:lineRule="exact"/>
        <w:ind w:right="-144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D79E8F" w14:textId="4AFE3E30" w:rsidR="00E369E5" w:rsidRPr="00831824" w:rsidRDefault="00EE47C9" w:rsidP="00E369E5">
      <w:pPr>
        <w:widowControl w:val="0"/>
        <w:spacing w:line="300" w:lineRule="exact"/>
        <w:rPr>
          <w:rFonts w:ascii="Arial" w:eastAsia="Times New Roman" w:hAnsi="Arial" w:cs="Arial"/>
          <w:b/>
          <w:kern w:val="8"/>
          <w:sz w:val="20"/>
          <w:szCs w:val="20"/>
        </w:rPr>
      </w:pPr>
      <w:r w:rsidRPr="00831824">
        <w:rPr>
          <w:rFonts w:ascii="Arial" w:hAnsi="Arial" w:cs="Arial"/>
          <w:b/>
          <w:color w:val="000000" w:themeColor="text1"/>
          <w:sz w:val="20"/>
          <w:szCs w:val="20"/>
        </w:rPr>
        <w:t xml:space="preserve">Leusden, </w:t>
      </w:r>
      <w:r w:rsidR="000431CD">
        <w:rPr>
          <w:rFonts w:ascii="Arial" w:hAnsi="Arial" w:cs="Arial"/>
          <w:b/>
          <w:color w:val="000000" w:themeColor="text1"/>
          <w:sz w:val="20"/>
          <w:szCs w:val="20"/>
        </w:rPr>
        <w:t>xx</w:t>
      </w:r>
      <w:r w:rsidR="00B70715">
        <w:rPr>
          <w:rFonts w:ascii="Arial" w:hAnsi="Arial" w:cs="Arial"/>
          <w:b/>
          <w:color w:val="000000" w:themeColor="text1"/>
          <w:sz w:val="20"/>
          <w:szCs w:val="20"/>
        </w:rPr>
        <w:t xml:space="preserve"> juni</w:t>
      </w:r>
      <w:r w:rsidR="004C0200" w:rsidRPr="0083182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F6E93" w:rsidRPr="00831824">
        <w:rPr>
          <w:rFonts w:ascii="Arial" w:hAnsi="Arial" w:cs="Arial"/>
          <w:b/>
          <w:color w:val="000000" w:themeColor="text1"/>
          <w:sz w:val="20"/>
          <w:szCs w:val="20"/>
        </w:rPr>
        <w:t>2016</w:t>
      </w:r>
      <w:r w:rsidR="00513B95" w:rsidRPr="00831824">
        <w:rPr>
          <w:rFonts w:ascii="Arial" w:hAnsi="Arial" w:cs="Arial"/>
          <w:b/>
          <w:color w:val="000000" w:themeColor="text1"/>
          <w:sz w:val="20"/>
          <w:szCs w:val="20"/>
        </w:rPr>
        <w:t xml:space="preserve"> –</w:t>
      </w:r>
      <w:r w:rsidR="0009268D" w:rsidRPr="0083182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F4EEA">
        <w:rPr>
          <w:rFonts w:ascii="Arial" w:eastAsia="Times New Roman" w:hAnsi="Arial" w:cs="Arial"/>
          <w:b/>
          <w:kern w:val="8"/>
          <w:sz w:val="20"/>
          <w:szCs w:val="20"/>
        </w:rPr>
        <w:t xml:space="preserve">In het </w:t>
      </w:r>
      <w:r w:rsidR="00AB183A">
        <w:rPr>
          <w:rFonts w:ascii="Arial" w:eastAsia="Times New Roman" w:hAnsi="Arial" w:cs="Arial"/>
          <w:b/>
          <w:kern w:val="8"/>
          <w:sz w:val="20"/>
          <w:szCs w:val="20"/>
        </w:rPr>
        <w:t>lease</w:t>
      </w:r>
      <w:r w:rsidR="00AF4EEA">
        <w:rPr>
          <w:rFonts w:ascii="Arial" w:eastAsia="Times New Roman" w:hAnsi="Arial" w:cs="Arial"/>
          <w:b/>
          <w:kern w:val="8"/>
          <w:sz w:val="20"/>
          <w:szCs w:val="20"/>
        </w:rPr>
        <w:t>segment is Audi al decennialang een vaste waarde, met modellen die zich onderscheiden door stijl, premium prestaties, een lage kilometerkostprijs en een hoge restwaarde. Dat zakelijk verantwoord</w:t>
      </w:r>
      <w:r w:rsidR="00AB183A">
        <w:rPr>
          <w:rFonts w:ascii="Arial" w:eastAsia="Times New Roman" w:hAnsi="Arial" w:cs="Arial"/>
          <w:b/>
          <w:kern w:val="8"/>
          <w:sz w:val="20"/>
          <w:szCs w:val="20"/>
        </w:rPr>
        <w:t xml:space="preserve"> uitstekend samengaat met</w:t>
      </w:r>
      <w:r w:rsidR="00AF4EEA">
        <w:rPr>
          <w:rFonts w:ascii="Arial" w:eastAsia="Times New Roman" w:hAnsi="Arial" w:cs="Arial"/>
          <w:b/>
          <w:kern w:val="8"/>
          <w:sz w:val="20"/>
          <w:szCs w:val="20"/>
        </w:rPr>
        <w:t xml:space="preserve"> sportiviteit en een gunstige bijtelling</w:t>
      </w:r>
      <w:r w:rsidR="000431CD">
        <w:rPr>
          <w:rFonts w:ascii="Arial" w:eastAsia="Times New Roman" w:hAnsi="Arial" w:cs="Arial"/>
          <w:b/>
          <w:kern w:val="8"/>
          <w:sz w:val="20"/>
          <w:szCs w:val="20"/>
        </w:rPr>
        <w:t>,</w:t>
      </w:r>
      <w:r w:rsidR="00AF4EEA">
        <w:rPr>
          <w:rFonts w:ascii="Arial" w:eastAsia="Times New Roman" w:hAnsi="Arial" w:cs="Arial"/>
          <w:b/>
          <w:kern w:val="8"/>
          <w:sz w:val="20"/>
          <w:szCs w:val="20"/>
        </w:rPr>
        <w:t xml:space="preserve"> bewijst Audi nu met de Lease Editions voor de Audi A3 Sportback en Audi A4. </w:t>
      </w:r>
    </w:p>
    <w:p w14:paraId="5E56547F" w14:textId="77777777" w:rsidR="00E369E5" w:rsidRDefault="00E369E5" w:rsidP="00E369E5">
      <w:pPr>
        <w:widowControl w:val="0"/>
        <w:spacing w:line="300" w:lineRule="exact"/>
        <w:rPr>
          <w:rFonts w:ascii="Arial" w:eastAsia="Times New Roman" w:hAnsi="Arial" w:cs="Arial"/>
          <w:b/>
          <w:bCs/>
          <w:kern w:val="8"/>
          <w:sz w:val="20"/>
          <w:szCs w:val="20"/>
        </w:rPr>
      </w:pPr>
    </w:p>
    <w:p w14:paraId="3E118DAD" w14:textId="7F6F8D8E" w:rsidR="00AF4EEA" w:rsidRDefault="00AF4EEA" w:rsidP="00E369E5">
      <w:pPr>
        <w:widowControl w:val="0"/>
        <w:spacing w:line="300" w:lineRule="exact"/>
        <w:rPr>
          <w:rFonts w:ascii="Arial" w:eastAsia="Times New Roman" w:hAnsi="Arial" w:cs="Arial"/>
          <w:bCs/>
          <w:kern w:val="8"/>
          <w:sz w:val="20"/>
          <w:szCs w:val="20"/>
        </w:rPr>
      </w:pPr>
      <w:r w:rsidRPr="00AF4EEA">
        <w:rPr>
          <w:rFonts w:ascii="Arial" w:eastAsia="Times New Roman" w:hAnsi="Arial" w:cs="Arial"/>
          <w:bCs/>
          <w:kern w:val="8"/>
          <w:sz w:val="20"/>
          <w:szCs w:val="20"/>
        </w:rPr>
        <w:t xml:space="preserve">Met de A3 Sportback Lease Edition en A4 Lease Edition zorgt Audi in </w:t>
      </w:r>
      <w:r>
        <w:rPr>
          <w:rFonts w:ascii="Arial" w:eastAsia="Times New Roman" w:hAnsi="Arial" w:cs="Arial"/>
          <w:bCs/>
          <w:kern w:val="8"/>
          <w:sz w:val="20"/>
          <w:szCs w:val="20"/>
        </w:rPr>
        <w:t xml:space="preserve">respectievelijk </w:t>
      </w:r>
      <w:r w:rsidRPr="00AF4EEA">
        <w:rPr>
          <w:rFonts w:ascii="Arial" w:eastAsia="Times New Roman" w:hAnsi="Arial" w:cs="Arial"/>
          <w:bCs/>
          <w:kern w:val="8"/>
          <w:sz w:val="20"/>
          <w:szCs w:val="20"/>
        </w:rPr>
        <w:t>de compacte premium middenklasse en premium midd</w:t>
      </w:r>
      <w:r>
        <w:rPr>
          <w:rFonts w:ascii="Arial" w:eastAsia="Times New Roman" w:hAnsi="Arial" w:cs="Arial"/>
          <w:bCs/>
          <w:kern w:val="8"/>
          <w:sz w:val="20"/>
          <w:szCs w:val="20"/>
        </w:rPr>
        <w:t>enklasse voor een aantrekkelijk</w:t>
      </w:r>
      <w:r w:rsidRPr="00AF4EEA">
        <w:rPr>
          <w:rFonts w:ascii="Arial" w:eastAsia="Times New Roman" w:hAnsi="Arial" w:cs="Arial"/>
          <w:bCs/>
          <w:kern w:val="8"/>
          <w:sz w:val="20"/>
          <w:szCs w:val="20"/>
        </w:rPr>
        <w:t xml:space="preserve"> aanbod </w:t>
      </w:r>
      <w:r>
        <w:rPr>
          <w:rFonts w:ascii="Arial" w:eastAsia="Times New Roman" w:hAnsi="Arial" w:cs="Arial"/>
          <w:bCs/>
          <w:kern w:val="8"/>
          <w:sz w:val="20"/>
          <w:szCs w:val="20"/>
        </w:rPr>
        <w:t>tegen een gunstige prijs</w:t>
      </w:r>
      <w:r w:rsidR="00AB183A">
        <w:rPr>
          <w:rFonts w:ascii="Arial" w:eastAsia="Times New Roman" w:hAnsi="Arial" w:cs="Arial"/>
          <w:bCs/>
          <w:kern w:val="8"/>
          <w:sz w:val="20"/>
          <w:szCs w:val="20"/>
        </w:rPr>
        <w:t>,</w:t>
      </w:r>
      <w:r>
        <w:rPr>
          <w:rFonts w:ascii="Arial" w:eastAsia="Times New Roman" w:hAnsi="Arial" w:cs="Arial"/>
          <w:bCs/>
          <w:kern w:val="8"/>
          <w:sz w:val="20"/>
          <w:szCs w:val="20"/>
        </w:rPr>
        <w:t xml:space="preserve"> met een complete uitrusting waarin sportiviteit </w:t>
      </w:r>
      <w:r w:rsidR="00AB183A">
        <w:rPr>
          <w:rFonts w:ascii="Arial" w:eastAsia="Times New Roman" w:hAnsi="Arial" w:cs="Arial"/>
          <w:bCs/>
          <w:kern w:val="8"/>
          <w:sz w:val="20"/>
          <w:szCs w:val="20"/>
        </w:rPr>
        <w:t xml:space="preserve">overduidelijk </w:t>
      </w:r>
      <w:r>
        <w:rPr>
          <w:rFonts w:ascii="Arial" w:eastAsia="Times New Roman" w:hAnsi="Arial" w:cs="Arial"/>
          <w:bCs/>
          <w:kern w:val="8"/>
          <w:sz w:val="20"/>
          <w:szCs w:val="20"/>
        </w:rPr>
        <w:t>de boventoon</w:t>
      </w:r>
      <w:r w:rsidR="00645119">
        <w:rPr>
          <w:rFonts w:ascii="Arial" w:eastAsia="Times New Roman" w:hAnsi="Arial" w:cs="Arial"/>
          <w:bCs/>
          <w:kern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kern w:val="8"/>
          <w:sz w:val="20"/>
          <w:szCs w:val="20"/>
        </w:rPr>
        <w:t xml:space="preserve">voert. </w:t>
      </w:r>
      <w:r w:rsidR="000431CD">
        <w:rPr>
          <w:rFonts w:ascii="Arial" w:eastAsia="Times New Roman" w:hAnsi="Arial" w:cs="Arial"/>
          <w:bCs/>
          <w:kern w:val="8"/>
          <w:sz w:val="20"/>
          <w:szCs w:val="20"/>
        </w:rPr>
        <w:t>Bij zakelijk gebruik valt</w:t>
      </w:r>
      <w:r>
        <w:rPr>
          <w:rFonts w:ascii="Arial" w:eastAsia="Times New Roman" w:hAnsi="Arial" w:cs="Arial"/>
          <w:bCs/>
          <w:kern w:val="8"/>
          <w:sz w:val="20"/>
          <w:szCs w:val="20"/>
        </w:rPr>
        <w:t xml:space="preserve"> de Audi A3 Sportback Lease Edition </w:t>
      </w:r>
      <w:r w:rsidR="000431CD">
        <w:rPr>
          <w:rFonts w:ascii="Arial" w:eastAsia="Times New Roman" w:hAnsi="Arial" w:cs="Arial"/>
          <w:bCs/>
          <w:kern w:val="8"/>
          <w:sz w:val="20"/>
          <w:szCs w:val="20"/>
        </w:rPr>
        <w:t>in alle gevallen in</w:t>
      </w:r>
      <w:r>
        <w:rPr>
          <w:rFonts w:ascii="Arial" w:eastAsia="Times New Roman" w:hAnsi="Arial" w:cs="Arial"/>
          <w:bCs/>
          <w:kern w:val="8"/>
          <w:sz w:val="20"/>
          <w:szCs w:val="20"/>
        </w:rPr>
        <w:t xml:space="preserve"> </w:t>
      </w:r>
      <w:r w:rsidR="00AB183A">
        <w:rPr>
          <w:rFonts w:ascii="Arial" w:eastAsia="Times New Roman" w:hAnsi="Arial" w:cs="Arial"/>
          <w:bCs/>
          <w:kern w:val="8"/>
          <w:sz w:val="20"/>
          <w:szCs w:val="20"/>
        </w:rPr>
        <w:t>het</w:t>
      </w:r>
      <w:r>
        <w:rPr>
          <w:rFonts w:ascii="Arial" w:eastAsia="Times New Roman" w:hAnsi="Arial" w:cs="Arial"/>
          <w:bCs/>
          <w:kern w:val="8"/>
          <w:sz w:val="20"/>
          <w:szCs w:val="20"/>
        </w:rPr>
        <w:t xml:space="preserve"> gunstig</w:t>
      </w:r>
      <w:r w:rsidR="00AB183A">
        <w:rPr>
          <w:rFonts w:ascii="Arial" w:eastAsia="Times New Roman" w:hAnsi="Arial" w:cs="Arial"/>
          <w:bCs/>
          <w:kern w:val="8"/>
          <w:sz w:val="20"/>
          <w:szCs w:val="20"/>
        </w:rPr>
        <w:t>e</w:t>
      </w:r>
      <w:r>
        <w:rPr>
          <w:rFonts w:ascii="Arial" w:eastAsia="Times New Roman" w:hAnsi="Arial" w:cs="Arial"/>
          <w:bCs/>
          <w:kern w:val="8"/>
          <w:sz w:val="20"/>
          <w:szCs w:val="20"/>
        </w:rPr>
        <w:t xml:space="preserve"> bijtellingstarief van 21%. Ook een aantal varianten van de Audi A4 Lease Edition komt voor deze bijtellingscategorie in aanmerking.</w:t>
      </w:r>
    </w:p>
    <w:p w14:paraId="0F3BD1DE" w14:textId="77777777" w:rsidR="00AF4EEA" w:rsidRDefault="00AF4EEA" w:rsidP="00E369E5">
      <w:pPr>
        <w:widowControl w:val="0"/>
        <w:spacing w:line="300" w:lineRule="exact"/>
        <w:rPr>
          <w:rFonts w:ascii="Arial" w:eastAsia="Times New Roman" w:hAnsi="Arial" w:cs="Arial"/>
          <w:bCs/>
          <w:kern w:val="8"/>
          <w:sz w:val="20"/>
          <w:szCs w:val="20"/>
        </w:rPr>
      </w:pPr>
    </w:p>
    <w:p w14:paraId="04EEEE45" w14:textId="5D377E85" w:rsidR="00AF4EEA" w:rsidRDefault="00AF4EEA" w:rsidP="00E369E5">
      <w:pPr>
        <w:widowControl w:val="0"/>
        <w:spacing w:line="300" w:lineRule="exact"/>
        <w:rPr>
          <w:rFonts w:ascii="Arial" w:eastAsia="Times New Roman" w:hAnsi="Arial" w:cs="Arial"/>
          <w:bCs/>
          <w:kern w:val="8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8"/>
          <w:sz w:val="20"/>
          <w:szCs w:val="20"/>
        </w:rPr>
        <w:t>Audi A3 Sportback Lease Edition</w:t>
      </w:r>
    </w:p>
    <w:p w14:paraId="34FD89A9" w14:textId="6E1C3B6E" w:rsidR="00AF4EEA" w:rsidRDefault="00645119" w:rsidP="00E369E5">
      <w:pPr>
        <w:widowControl w:val="0"/>
        <w:spacing w:line="300" w:lineRule="exact"/>
        <w:rPr>
          <w:rFonts w:ascii="Arial" w:eastAsia="Times New Roman" w:hAnsi="Arial" w:cs="Arial"/>
          <w:bCs/>
          <w:kern w:val="8"/>
          <w:sz w:val="20"/>
          <w:szCs w:val="20"/>
        </w:rPr>
      </w:pPr>
      <w:r>
        <w:rPr>
          <w:rFonts w:ascii="Arial" w:eastAsia="Times New Roman" w:hAnsi="Arial" w:cs="Arial"/>
          <w:bCs/>
          <w:kern w:val="8"/>
          <w:sz w:val="20"/>
          <w:szCs w:val="20"/>
        </w:rPr>
        <w:t>De sportieve inborst van de Audi A3 Sportback Lease Edition komt zowel in est</w:t>
      </w:r>
      <w:r w:rsidR="00AB183A">
        <w:rPr>
          <w:rFonts w:ascii="Arial" w:eastAsia="Times New Roman" w:hAnsi="Arial" w:cs="Arial"/>
          <w:bCs/>
          <w:kern w:val="8"/>
          <w:sz w:val="20"/>
          <w:szCs w:val="20"/>
        </w:rPr>
        <w:t>h</w:t>
      </w:r>
      <w:r>
        <w:rPr>
          <w:rFonts w:ascii="Arial" w:eastAsia="Times New Roman" w:hAnsi="Arial" w:cs="Arial"/>
          <w:bCs/>
          <w:kern w:val="8"/>
          <w:sz w:val="20"/>
          <w:szCs w:val="20"/>
        </w:rPr>
        <w:t>etisch als technisch</w:t>
      </w:r>
      <w:r w:rsidR="00AB183A">
        <w:rPr>
          <w:rFonts w:ascii="Arial" w:eastAsia="Times New Roman" w:hAnsi="Arial" w:cs="Arial"/>
          <w:bCs/>
          <w:kern w:val="8"/>
          <w:sz w:val="20"/>
          <w:szCs w:val="20"/>
        </w:rPr>
        <w:t xml:space="preserve"> opzicht</w:t>
      </w:r>
      <w:r>
        <w:rPr>
          <w:rFonts w:ascii="Arial" w:eastAsia="Times New Roman" w:hAnsi="Arial" w:cs="Arial"/>
          <w:bCs/>
          <w:kern w:val="8"/>
          <w:sz w:val="20"/>
          <w:szCs w:val="20"/>
        </w:rPr>
        <w:t xml:space="preserve"> tot uiting. Uiterlijk en in het interieur is deze special edition bijvoorbeeld te herkennen aan de Singleframe grille met sportdiffuser achter, verchroomde uitlaatsierstukken, LED-koplampen, aluminium instaplijsten en dashboardaccenten</w:t>
      </w:r>
      <w:r w:rsidR="00AB183A">
        <w:rPr>
          <w:rFonts w:ascii="Arial" w:eastAsia="Times New Roman" w:hAnsi="Arial" w:cs="Arial"/>
          <w:bCs/>
          <w:kern w:val="8"/>
          <w:sz w:val="20"/>
          <w:szCs w:val="20"/>
        </w:rPr>
        <w:t>,</w:t>
      </w:r>
      <w:r>
        <w:rPr>
          <w:rFonts w:ascii="Arial" w:eastAsia="Times New Roman" w:hAnsi="Arial" w:cs="Arial"/>
          <w:bCs/>
          <w:kern w:val="8"/>
          <w:sz w:val="20"/>
          <w:szCs w:val="20"/>
        </w:rPr>
        <w:t xml:space="preserve"> en sportstoelen. Technisch wordt die sportieve uitrusting versterkt door het sportonderstel en </w:t>
      </w:r>
      <w:r w:rsidR="00AB183A">
        <w:rPr>
          <w:rFonts w:ascii="Arial" w:eastAsia="Times New Roman" w:hAnsi="Arial" w:cs="Arial"/>
          <w:bCs/>
          <w:kern w:val="8"/>
          <w:sz w:val="20"/>
          <w:szCs w:val="20"/>
        </w:rPr>
        <w:t xml:space="preserve">het </w:t>
      </w:r>
      <w:r>
        <w:rPr>
          <w:rFonts w:ascii="Arial" w:eastAsia="Times New Roman" w:hAnsi="Arial" w:cs="Arial"/>
          <w:bCs/>
          <w:kern w:val="8"/>
          <w:sz w:val="20"/>
          <w:szCs w:val="20"/>
        </w:rPr>
        <w:t>Audi drive select</w:t>
      </w:r>
      <w:r w:rsidR="00AB183A">
        <w:rPr>
          <w:rFonts w:ascii="Arial" w:eastAsia="Times New Roman" w:hAnsi="Arial" w:cs="Arial"/>
          <w:bCs/>
          <w:kern w:val="8"/>
          <w:sz w:val="20"/>
          <w:szCs w:val="20"/>
        </w:rPr>
        <w:t xml:space="preserve"> rijkeuzeprogramma</w:t>
      </w:r>
      <w:r>
        <w:rPr>
          <w:rFonts w:ascii="Arial" w:eastAsia="Times New Roman" w:hAnsi="Arial" w:cs="Arial"/>
          <w:bCs/>
          <w:kern w:val="8"/>
          <w:sz w:val="20"/>
          <w:szCs w:val="20"/>
        </w:rPr>
        <w:t>. Andere standaardfeatures binnen de omvangrijke standaarduitrusting van de A3 Sportback Lease Edition zijn onder andere MMI navigatie, een bestuurderinformatiesysteem in kleur, parkeerhulp achter en automatische snelheidsregeling.</w:t>
      </w:r>
    </w:p>
    <w:p w14:paraId="22512ACE" w14:textId="289E454E" w:rsidR="00645119" w:rsidRDefault="00645119" w:rsidP="00E369E5">
      <w:pPr>
        <w:widowControl w:val="0"/>
        <w:spacing w:line="300" w:lineRule="exact"/>
        <w:rPr>
          <w:rFonts w:ascii="Arial" w:eastAsia="Times New Roman" w:hAnsi="Arial" w:cs="Arial"/>
          <w:bCs/>
          <w:kern w:val="8"/>
          <w:sz w:val="20"/>
          <w:szCs w:val="20"/>
        </w:rPr>
      </w:pPr>
      <w:r>
        <w:rPr>
          <w:rFonts w:ascii="Arial" w:eastAsia="Times New Roman" w:hAnsi="Arial" w:cs="Arial"/>
          <w:bCs/>
          <w:kern w:val="8"/>
          <w:sz w:val="20"/>
          <w:szCs w:val="20"/>
        </w:rPr>
        <w:t xml:space="preserve">Voor de aandrijving biedt de Audi A3 Sportback Lease Edition keuze uit een 1.0 TFSI </w:t>
      </w:r>
      <w:r w:rsidR="00AB183A">
        <w:rPr>
          <w:rFonts w:ascii="Arial" w:eastAsia="Times New Roman" w:hAnsi="Arial" w:cs="Arial"/>
          <w:bCs/>
          <w:kern w:val="8"/>
          <w:sz w:val="20"/>
          <w:szCs w:val="20"/>
        </w:rPr>
        <w:t xml:space="preserve">turbo </w:t>
      </w:r>
      <w:r>
        <w:rPr>
          <w:rFonts w:ascii="Arial" w:eastAsia="Times New Roman" w:hAnsi="Arial" w:cs="Arial"/>
          <w:bCs/>
          <w:kern w:val="8"/>
          <w:sz w:val="20"/>
          <w:szCs w:val="20"/>
        </w:rPr>
        <w:t xml:space="preserve">benzinemotor met 85 kW/116 pk en een 1.6 TDI diesel met 81 kW/110 pk. Beide motoren zijn ook </w:t>
      </w:r>
      <w:r w:rsidR="000431CD">
        <w:rPr>
          <w:rFonts w:ascii="Arial" w:eastAsia="Times New Roman" w:hAnsi="Arial" w:cs="Arial"/>
          <w:bCs/>
          <w:kern w:val="8"/>
          <w:sz w:val="20"/>
          <w:szCs w:val="20"/>
        </w:rPr>
        <w:t>bestelbaar</w:t>
      </w:r>
      <w:r>
        <w:rPr>
          <w:rFonts w:ascii="Arial" w:eastAsia="Times New Roman" w:hAnsi="Arial" w:cs="Arial"/>
          <w:bCs/>
          <w:kern w:val="8"/>
          <w:sz w:val="20"/>
          <w:szCs w:val="20"/>
        </w:rPr>
        <w:t xml:space="preserve"> in combinatie met de 7-traps S tronic met dubbele koppeling.</w:t>
      </w:r>
    </w:p>
    <w:p w14:paraId="548DD71D" w14:textId="77777777" w:rsidR="00D1109C" w:rsidRDefault="00D1109C" w:rsidP="00E369E5">
      <w:pPr>
        <w:widowControl w:val="0"/>
        <w:spacing w:line="300" w:lineRule="exact"/>
        <w:rPr>
          <w:rFonts w:ascii="Arial" w:eastAsia="Times New Roman" w:hAnsi="Arial" w:cs="Arial"/>
          <w:bCs/>
          <w:kern w:val="8"/>
          <w:sz w:val="20"/>
          <w:szCs w:val="20"/>
        </w:rPr>
      </w:pPr>
    </w:p>
    <w:p w14:paraId="608249C7" w14:textId="00AB50E3" w:rsidR="00D1109C" w:rsidRDefault="00D1109C" w:rsidP="00E369E5">
      <w:pPr>
        <w:widowControl w:val="0"/>
        <w:spacing w:line="300" w:lineRule="exact"/>
        <w:rPr>
          <w:rFonts w:ascii="Arial" w:eastAsia="Times New Roman" w:hAnsi="Arial" w:cs="Arial"/>
          <w:bCs/>
          <w:kern w:val="8"/>
          <w:sz w:val="20"/>
          <w:szCs w:val="20"/>
        </w:rPr>
      </w:pPr>
      <w:r>
        <w:rPr>
          <w:rFonts w:ascii="Arial" w:eastAsia="Times New Roman" w:hAnsi="Arial" w:cs="Arial"/>
          <w:bCs/>
          <w:kern w:val="8"/>
          <w:sz w:val="20"/>
          <w:szCs w:val="20"/>
        </w:rPr>
        <w:t xml:space="preserve">Prijzen van de Audi A3 Sportback Lease Edition beginnen bij € 29.990* (1.0 TFSI), als </w:t>
      </w:r>
      <w:r w:rsidR="00AB183A">
        <w:rPr>
          <w:rFonts w:ascii="Arial" w:eastAsia="Times New Roman" w:hAnsi="Arial" w:cs="Arial"/>
          <w:bCs/>
          <w:kern w:val="8"/>
          <w:sz w:val="20"/>
          <w:szCs w:val="20"/>
        </w:rPr>
        <w:t xml:space="preserve">1.6 TDI </w:t>
      </w:r>
      <w:r>
        <w:rPr>
          <w:rFonts w:ascii="Arial" w:eastAsia="Times New Roman" w:hAnsi="Arial" w:cs="Arial"/>
          <w:bCs/>
          <w:kern w:val="8"/>
          <w:sz w:val="20"/>
          <w:szCs w:val="20"/>
        </w:rPr>
        <w:t xml:space="preserve">diesel is hij er vanaf € 32.990*. Het totale voordeel op deze Lease Edition kan </w:t>
      </w:r>
      <w:r>
        <w:rPr>
          <w:rFonts w:ascii="Arial" w:eastAsia="Times New Roman" w:hAnsi="Arial" w:cs="Arial"/>
          <w:bCs/>
          <w:kern w:val="8"/>
          <w:sz w:val="20"/>
          <w:szCs w:val="20"/>
        </w:rPr>
        <w:lastRenderedPageBreak/>
        <w:t>oplopen tot bijna 3.000 euro.</w:t>
      </w:r>
    </w:p>
    <w:p w14:paraId="3CAF527F" w14:textId="77777777" w:rsidR="00D1109C" w:rsidRDefault="00D1109C" w:rsidP="00E369E5">
      <w:pPr>
        <w:widowControl w:val="0"/>
        <w:spacing w:line="300" w:lineRule="exact"/>
        <w:rPr>
          <w:rFonts w:ascii="Arial" w:eastAsia="Times New Roman" w:hAnsi="Arial" w:cs="Arial"/>
          <w:bCs/>
          <w:kern w:val="8"/>
          <w:sz w:val="20"/>
          <w:szCs w:val="20"/>
        </w:rPr>
      </w:pPr>
    </w:p>
    <w:p w14:paraId="4C9B5795" w14:textId="6AA27900" w:rsidR="00D1109C" w:rsidRPr="00AB2D6B" w:rsidRDefault="00D1109C" w:rsidP="00AB2D6B">
      <w:pPr>
        <w:widowControl w:val="0"/>
        <w:spacing w:line="300" w:lineRule="exact"/>
        <w:rPr>
          <w:rFonts w:ascii="Arial" w:eastAsia="Times New Roman" w:hAnsi="Arial" w:cs="Arial"/>
          <w:bCs/>
          <w:kern w:val="8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8"/>
          <w:sz w:val="20"/>
          <w:szCs w:val="20"/>
        </w:rPr>
        <w:t>Audi A4 Lease Edition</w:t>
      </w:r>
    </w:p>
    <w:p w14:paraId="3FD0E986" w14:textId="76BF8A80" w:rsidR="00AB2D6B" w:rsidRPr="00BF7A3A" w:rsidRDefault="00B9116D" w:rsidP="00AB2D6B">
      <w:pPr>
        <w:shd w:val="clear" w:color="auto" w:fill="FFFFFF"/>
        <w:spacing w:line="300" w:lineRule="exac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AB2D6B">
        <w:rPr>
          <w:rFonts w:ascii="Arial" w:eastAsia="Times New Roman" w:hAnsi="Arial" w:cs="Arial"/>
          <w:bCs/>
          <w:kern w:val="8"/>
          <w:sz w:val="20"/>
          <w:szCs w:val="20"/>
        </w:rPr>
        <w:t>De Audi A4 Lease Edition volgt de</w:t>
      </w:r>
      <w:r w:rsidR="000431CD">
        <w:rPr>
          <w:rFonts w:ascii="Arial" w:eastAsia="Times New Roman" w:hAnsi="Arial" w:cs="Arial"/>
          <w:bCs/>
          <w:kern w:val="8"/>
          <w:sz w:val="20"/>
          <w:szCs w:val="20"/>
        </w:rPr>
        <w:t xml:space="preserve"> sportieve</w:t>
      </w:r>
      <w:r w:rsidRPr="00AB2D6B">
        <w:rPr>
          <w:rFonts w:ascii="Arial" w:eastAsia="Times New Roman" w:hAnsi="Arial" w:cs="Arial"/>
          <w:bCs/>
          <w:kern w:val="8"/>
          <w:sz w:val="20"/>
          <w:szCs w:val="20"/>
        </w:rPr>
        <w:t xml:space="preserve"> lijn van de A3 Sportback</w:t>
      </w:r>
      <w:r w:rsidRPr="00AB2D6B">
        <w:rPr>
          <w:rFonts w:ascii="Arial" w:hAnsi="Arial" w:cs="Arial"/>
          <w:bCs/>
          <w:snapToGrid/>
          <w:sz w:val="20"/>
          <w:szCs w:val="20"/>
          <w:lang w:eastAsia="nl-NL"/>
        </w:rPr>
        <w:t xml:space="preserve">. </w:t>
      </w:r>
      <w:r w:rsidR="000431CD">
        <w:rPr>
          <w:rFonts w:ascii="Arial" w:hAnsi="Arial" w:cs="Arial"/>
          <w:bCs/>
          <w:snapToGrid/>
          <w:sz w:val="20"/>
          <w:szCs w:val="20"/>
          <w:lang w:eastAsia="nl-NL"/>
        </w:rPr>
        <w:t>Voorbeelden</w:t>
      </w:r>
      <w:r w:rsidRPr="00AB2D6B">
        <w:rPr>
          <w:rFonts w:ascii="Arial" w:hAnsi="Arial" w:cs="Arial"/>
          <w:bCs/>
          <w:snapToGrid/>
          <w:sz w:val="20"/>
          <w:szCs w:val="20"/>
          <w:lang w:eastAsia="nl-NL"/>
        </w:rPr>
        <w:t xml:space="preserve"> zijn l</w:t>
      </w:r>
      <w:r w:rsidRPr="00AB2D6B">
        <w:rPr>
          <w:rFonts w:ascii="Arial" w:hAnsi="Arial" w:cs="Arial"/>
          <w:snapToGrid/>
          <w:sz w:val="20"/>
          <w:szCs w:val="20"/>
          <w:lang w:eastAsia="nl-NL"/>
        </w:rPr>
        <w:t>uchtinlaten in darkchroom, een sportdiffusor achter in twilight, chromen uitlaatsierstukken, blanke raamlijsten, 17” lichtmetalen velgen, een multifunctioneel lederen sportstuur, sportstoelen en Audi hold assist.</w:t>
      </w:r>
      <w:r w:rsidR="00AB2D6B" w:rsidRPr="00AB2D6B">
        <w:rPr>
          <w:rFonts w:ascii="Arial" w:eastAsia="Times New Roman" w:hAnsi="Arial" w:cs="Arial"/>
          <w:bCs/>
          <w:kern w:val="8"/>
          <w:sz w:val="20"/>
          <w:szCs w:val="20"/>
        </w:rPr>
        <w:t xml:space="preserve"> Andere highlights zijn </w:t>
      </w:r>
      <w:r w:rsidR="00AB2D6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c</w:t>
      </w:r>
      <w:r w:rsidR="00AB2D6B" w:rsidRPr="00BF7A3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omfortairconditioning</w:t>
      </w:r>
      <w:r w:rsidR="00AB2D6B" w:rsidRPr="00AB2D6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, </w:t>
      </w:r>
      <w:r w:rsidR="00AB2D6B" w:rsidRPr="00BF7A3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MMI navigatie</w:t>
      </w:r>
      <w:r w:rsidR="00AB2D6B" w:rsidRPr="00AB2D6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, </w:t>
      </w:r>
      <w:r w:rsidR="00AB2D6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een b</w:t>
      </w:r>
      <w:r w:rsidR="00AB2D6B" w:rsidRPr="00BF7A3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estuurdersinformatiesysteem in kleur</w:t>
      </w:r>
      <w:r w:rsidR="00AB2D6B" w:rsidRPr="00AB2D6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, </w:t>
      </w:r>
      <w:r w:rsidR="00AB2D6B" w:rsidRPr="00BF7A3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Audi </w:t>
      </w:r>
      <w:r w:rsidR="00AB2D6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c</w:t>
      </w:r>
      <w:r w:rsidR="00AB2D6B" w:rsidRPr="00BF7A3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onnect noodoproep &amp; service</w:t>
      </w:r>
      <w:r w:rsidR="00AB2D6B" w:rsidRPr="00AB2D6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, </w:t>
      </w:r>
      <w:r w:rsidR="00AB2D6B" w:rsidRPr="00BF7A3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Audi parking system achter</w:t>
      </w:r>
      <w:r w:rsidR="00AB2D6B" w:rsidRPr="00AB2D6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, c</w:t>
      </w:r>
      <w:r w:rsidR="00AB2D6B" w:rsidRPr="00BF7A3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ruise control met snelheidsbegrenzer</w:t>
      </w:r>
      <w:r w:rsidR="00AB2D6B" w:rsidRPr="00AB2D6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, een l</w:t>
      </w:r>
      <w:r w:rsidR="00AB2D6B" w:rsidRPr="00BF7A3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icht-/regensensor</w:t>
      </w:r>
      <w:r w:rsidR="00AB2D6B" w:rsidRPr="00AB2D6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, </w:t>
      </w:r>
      <w:r w:rsidR="00AB2D6B" w:rsidRPr="00BF7A3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LED</w:t>
      </w:r>
      <w:r w:rsidR="00AB183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-</w:t>
      </w:r>
      <w:r w:rsidR="00AB2D6B" w:rsidRPr="00BF7A3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koplampen inclusief LED</w:t>
      </w:r>
      <w:r w:rsidR="00AB183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-</w:t>
      </w:r>
      <w:r w:rsidR="00AB2D6B" w:rsidRPr="00BF7A3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achterlichten</w:t>
      </w:r>
      <w:r w:rsidR="00AB2D6B" w:rsidRPr="00AB2D6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en d</w:t>
      </w:r>
      <w:r w:rsidR="00AB2D6B" w:rsidRPr="00BF7A3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iefstalalarm</w:t>
      </w:r>
      <w:r w:rsidR="00AB2D6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 Al met al bedraagt het maximale consumentenvoordeel op deze uitrusting € 2.580.</w:t>
      </w:r>
    </w:p>
    <w:p w14:paraId="740E061A" w14:textId="5867CCD6" w:rsidR="00AB2D6B" w:rsidRDefault="00AB2D6B" w:rsidP="00AB2D6B">
      <w:pPr>
        <w:widowControl w:val="0"/>
        <w:spacing w:line="300" w:lineRule="exact"/>
        <w:rPr>
          <w:rFonts w:ascii="Arial" w:eastAsia="Times New Roman" w:hAnsi="Arial" w:cs="Arial"/>
          <w:bCs/>
          <w:kern w:val="8"/>
          <w:sz w:val="20"/>
          <w:szCs w:val="20"/>
        </w:rPr>
      </w:pPr>
      <w:r>
        <w:rPr>
          <w:rFonts w:ascii="Arial" w:eastAsia="Times New Roman" w:hAnsi="Arial" w:cs="Arial"/>
          <w:bCs/>
          <w:kern w:val="8"/>
          <w:sz w:val="20"/>
          <w:szCs w:val="20"/>
        </w:rPr>
        <w:t xml:space="preserve">Motorisch is de Audi A4 Lease Edition – die </w:t>
      </w:r>
      <w:r w:rsidR="00AB183A">
        <w:rPr>
          <w:rFonts w:ascii="Arial" w:eastAsia="Times New Roman" w:hAnsi="Arial" w:cs="Arial"/>
          <w:bCs/>
          <w:kern w:val="8"/>
          <w:sz w:val="20"/>
          <w:szCs w:val="20"/>
        </w:rPr>
        <w:t xml:space="preserve">zowel </w:t>
      </w:r>
      <w:r>
        <w:rPr>
          <w:rFonts w:ascii="Arial" w:eastAsia="Times New Roman" w:hAnsi="Arial" w:cs="Arial"/>
          <w:bCs/>
          <w:kern w:val="8"/>
          <w:sz w:val="20"/>
          <w:szCs w:val="20"/>
        </w:rPr>
        <w:t xml:space="preserve">als Limousine </w:t>
      </w:r>
      <w:r w:rsidR="00AB183A">
        <w:rPr>
          <w:rFonts w:ascii="Arial" w:eastAsia="Times New Roman" w:hAnsi="Arial" w:cs="Arial"/>
          <w:bCs/>
          <w:kern w:val="8"/>
          <w:sz w:val="20"/>
          <w:szCs w:val="20"/>
        </w:rPr>
        <w:t>als</w:t>
      </w:r>
      <w:r>
        <w:rPr>
          <w:rFonts w:ascii="Arial" w:eastAsia="Times New Roman" w:hAnsi="Arial" w:cs="Arial"/>
          <w:bCs/>
          <w:kern w:val="8"/>
          <w:sz w:val="20"/>
          <w:szCs w:val="20"/>
        </w:rPr>
        <w:t xml:space="preserve"> Avant leverbaar is – er naar wens met een 110 kW/150 pk sterke 1.4 TFSI turbo benzinemotor of de 2.0 TDI diesel met 90 kW/122 pk. Beide motoren zijn optioneel ook te koppelen aan de 7-traps S</w:t>
      </w:r>
      <w:r w:rsidR="000431CD">
        <w:rPr>
          <w:rFonts w:ascii="Arial" w:eastAsia="Times New Roman" w:hAnsi="Arial" w:cs="Arial"/>
          <w:bCs/>
          <w:kern w:val="8"/>
          <w:sz w:val="20"/>
          <w:szCs w:val="20"/>
        </w:rPr>
        <w:t> </w:t>
      </w:r>
      <w:r>
        <w:rPr>
          <w:rFonts w:ascii="Arial" w:eastAsia="Times New Roman" w:hAnsi="Arial" w:cs="Arial"/>
          <w:bCs/>
          <w:kern w:val="8"/>
          <w:sz w:val="20"/>
          <w:szCs w:val="20"/>
        </w:rPr>
        <w:t>tronic met dubbele koppeling.</w:t>
      </w:r>
    </w:p>
    <w:p w14:paraId="74FAA231" w14:textId="77777777" w:rsidR="00AB2D6B" w:rsidRDefault="00AB2D6B" w:rsidP="00AB2D6B">
      <w:pPr>
        <w:widowControl w:val="0"/>
        <w:spacing w:line="300" w:lineRule="exact"/>
        <w:rPr>
          <w:rFonts w:ascii="Arial" w:eastAsia="Times New Roman" w:hAnsi="Arial" w:cs="Arial"/>
          <w:bCs/>
          <w:kern w:val="8"/>
          <w:sz w:val="20"/>
          <w:szCs w:val="20"/>
        </w:rPr>
      </w:pPr>
    </w:p>
    <w:p w14:paraId="380F14A9" w14:textId="0B83B077" w:rsidR="00AB2D6B" w:rsidRDefault="00AB2D6B" w:rsidP="00AB2D6B">
      <w:pPr>
        <w:widowControl w:val="0"/>
        <w:spacing w:line="300" w:lineRule="exact"/>
        <w:rPr>
          <w:rFonts w:ascii="Arial" w:eastAsia="Times New Roman" w:hAnsi="Arial" w:cs="Arial"/>
          <w:bCs/>
          <w:kern w:val="8"/>
          <w:sz w:val="20"/>
          <w:szCs w:val="20"/>
        </w:rPr>
      </w:pPr>
      <w:r>
        <w:rPr>
          <w:rFonts w:ascii="Arial" w:eastAsia="Times New Roman" w:hAnsi="Arial" w:cs="Arial"/>
          <w:bCs/>
          <w:kern w:val="8"/>
          <w:sz w:val="20"/>
          <w:szCs w:val="20"/>
        </w:rPr>
        <w:t>De Audi A4 (1.4 TFSI) Lease Edition is als Limousine leverbaar vanaf € 38.990, de dieseluitvoering</w:t>
      </w:r>
      <w:r w:rsidR="00AB183A">
        <w:rPr>
          <w:rFonts w:ascii="Arial" w:eastAsia="Times New Roman" w:hAnsi="Arial" w:cs="Arial"/>
          <w:bCs/>
          <w:kern w:val="8"/>
          <w:sz w:val="20"/>
          <w:szCs w:val="20"/>
        </w:rPr>
        <w:t xml:space="preserve"> – inclusief slechts 21% bijtelling voor zowel de handgeschakelde versie als de S tronic automaat –</w:t>
      </w:r>
      <w:r>
        <w:rPr>
          <w:rFonts w:ascii="Arial" w:eastAsia="Times New Roman" w:hAnsi="Arial" w:cs="Arial"/>
          <w:bCs/>
          <w:kern w:val="8"/>
          <w:sz w:val="20"/>
          <w:szCs w:val="20"/>
        </w:rPr>
        <w:t xml:space="preserve"> begint bij € 41.</w:t>
      </w:r>
      <w:r w:rsidR="000431CD">
        <w:rPr>
          <w:rFonts w:ascii="Arial" w:eastAsia="Times New Roman" w:hAnsi="Arial" w:cs="Arial"/>
          <w:bCs/>
          <w:kern w:val="8"/>
          <w:sz w:val="20"/>
          <w:szCs w:val="20"/>
        </w:rPr>
        <w:t>9</w:t>
      </w:r>
      <w:r>
        <w:rPr>
          <w:rFonts w:ascii="Arial" w:eastAsia="Times New Roman" w:hAnsi="Arial" w:cs="Arial"/>
          <w:bCs/>
          <w:kern w:val="8"/>
          <w:sz w:val="20"/>
          <w:szCs w:val="20"/>
        </w:rPr>
        <w:t xml:space="preserve">90*. De meerprijs voor de extra ruime Avant bedraagt € </w:t>
      </w:r>
      <w:r w:rsidR="000431CD">
        <w:rPr>
          <w:rFonts w:ascii="Arial" w:eastAsia="Times New Roman" w:hAnsi="Arial" w:cs="Arial"/>
          <w:bCs/>
          <w:kern w:val="8"/>
          <w:sz w:val="20"/>
          <w:szCs w:val="20"/>
        </w:rPr>
        <w:t>2.3</w:t>
      </w:r>
      <w:r>
        <w:rPr>
          <w:rFonts w:ascii="Arial" w:eastAsia="Times New Roman" w:hAnsi="Arial" w:cs="Arial"/>
          <w:bCs/>
          <w:kern w:val="8"/>
          <w:sz w:val="20"/>
          <w:szCs w:val="20"/>
        </w:rPr>
        <w:t>00.</w:t>
      </w:r>
    </w:p>
    <w:p w14:paraId="7AEF67BD" w14:textId="77777777" w:rsidR="00016A42" w:rsidRDefault="00016A42" w:rsidP="00AB2D6B">
      <w:pPr>
        <w:widowControl w:val="0"/>
        <w:spacing w:line="300" w:lineRule="exact"/>
        <w:rPr>
          <w:rFonts w:ascii="Arial" w:eastAsia="Times New Roman" w:hAnsi="Arial" w:cs="Arial"/>
          <w:bCs/>
          <w:kern w:val="8"/>
          <w:sz w:val="20"/>
          <w:szCs w:val="20"/>
        </w:rPr>
      </w:pPr>
    </w:p>
    <w:p w14:paraId="4D6BB0D3" w14:textId="77777777" w:rsidR="00016A42" w:rsidRDefault="00016A42" w:rsidP="00AB2D6B">
      <w:pPr>
        <w:widowControl w:val="0"/>
        <w:spacing w:line="300" w:lineRule="exact"/>
        <w:rPr>
          <w:rFonts w:ascii="Arial" w:eastAsia="Times New Roman" w:hAnsi="Arial" w:cs="Arial"/>
          <w:bCs/>
          <w:kern w:val="8"/>
          <w:sz w:val="20"/>
          <w:szCs w:val="20"/>
        </w:rPr>
      </w:pPr>
    </w:p>
    <w:p w14:paraId="2FA2AF4A" w14:textId="77777777" w:rsidR="00016A42" w:rsidRPr="008966EF" w:rsidRDefault="00016A42" w:rsidP="00016A42">
      <w:pPr>
        <w:pStyle w:val="Bullet"/>
        <w:numPr>
          <w:ilvl w:val="0"/>
          <w:numId w:val="0"/>
        </w:numPr>
        <w:spacing w:line="300" w:lineRule="atLeast"/>
        <w:rPr>
          <w:rFonts w:ascii="Arial" w:hAnsi="Arial" w:cs="Arial"/>
          <w:color w:val="000000"/>
          <w:sz w:val="16"/>
          <w:szCs w:val="16"/>
        </w:rPr>
      </w:pPr>
      <w:r w:rsidRPr="008966EF">
        <w:rPr>
          <w:rFonts w:ascii="Arial" w:hAnsi="Arial" w:cs="Arial"/>
          <w:kern w:val="0"/>
          <w:sz w:val="20"/>
          <w:szCs w:val="20"/>
        </w:rPr>
        <w:t xml:space="preserve">* </w:t>
      </w:r>
      <w:r w:rsidRPr="008966EF">
        <w:rPr>
          <w:rFonts w:ascii="Arial" w:hAnsi="Arial" w:cs="Arial"/>
          <w:kern w:val="0"/>
          <w:sz w:val="16"/>
          <w:szCs w:val="16"/>
        </w:rPr>
        <w:t>In dit bericht vermelde prijzen zijn consumentenadviesprijzen inclusief BPM/BTW, exclusief (advies)kosten rijklaarmaken</w:t>
      </w:r>
      <w:r w:rsidRPr="008966EF">
        <w:rPr>
          <w:rFonts w:ascii="Arial" w:hAnsi="Arial" w:cs="Arial"/>
          <w:bCs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376B6F89" w14:textId="77777777" w:rsidR="00016A42" w:rsidRPr="00AB2D6B" w:rsidRDefault="00016A42" w:rsidP="00AB2D6B">
      <w:pPr>
        <w:widowControl w:val="0"/>
        <w:spacing w:line="300" w:lineRule="exact"/>
        <w:rPr>
          <w:rFonts w:ascii="Arial" w:eastAsia="Times New Roman" w:hAnsi="Arial" w:cs="Arial"/>
          <w:bCs/>
          <w:kern w:val="8"/>
          <w:sz w:val="20"/>
          <w:szCs w:val="20"/>
        </w:rPr>
      </w:pPr>
    </w:p>
    <w:sectPr w:rsidR="00016A42" w:rsidRPr="00AB2D6B" w:rsidSect="005C41E8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2722" w:right="2552" w:bottom="1276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321E9" w14:textId="77777777" w:rsidR="00914B41" w:rsidRDefault="00914B41">
      <w:pPr>
        <w:spacing w:line="240" w:lineRule="auto"/>
      </w:pPr>
      <w:r>
        <w:separator/>
      </w:r>
    </w:p>
  </w:endnote>
  <w:endnote w:type="continuationSeparator" w:id="0">
    <w:p w14:paraId="2283629D" w14:textId="77777777" w:rsidR="00914B41" w:rsidRDefault="00914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udi Type">
    <w:altName w:val="LuzSans-Book"/>
    <w:panose1 w:val="020B0503040200000003"/>
    <w:charset w:val="00"/>
    <w:family w:val="swiss"/>
    <w:notTrueType/>
    <w:pitch w:val="variable"/>
    <w:sig w:usb0="A00000AF" w:usb1="400020F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udiType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25EDE" w14:textId="77777777" w:rsidR="00444C50" w:rsidRDefault="00444C5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23BE30B5" w14:textId="77777777" w:rsidR="00444C50" w:rsidRDefault="00444C5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E68E2" w14:textId="77777777" w:rsidR="00444C50" w:rsidRDefault="00444C50">
    <w:pPr>
      <w:pStyle w:val="Voettekst"/>
      <w:framePr w:wrap="around" w:vAnchor="text" w:hAnchor="margin" w:xAlign="right" w:y="1"/>
      <w:rPr>
        <w:rStyle w:val="Paginanummer"/>
      </w:rPr>
    </w:pPr>
  </w:p>
  <w:p w14:paraId="16BA8484" w14:textId="598CC32A" w:rsidR="00444C50" w:rsidRDefault="00444C50" w:rsidP="00AA487C">
    <w:pPr>
      <w:autoSpaceDE w:val="0"/>
      <w:autoSpaceDN w:val="0"/>
      <w:adjustRightInd w:val="0"/>
      <w:spacing w:line="240" w:lineRule="auto"/>
      <w:rPr>
        <w:rStyle w:val="Paginanummer"/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BDEC5" w14:textId="77777777" w:rsidR="00914B41" w:rsidRDefault="00914B41">
      <w:pPr>
        <w:spacing w:line="240" w:lineRule="auto"/>
      </w:pPr>
      <w:r>
        <w:separator/>
      </w:r>
    </w:p>
  </w:footnote>
  <w:footnote w:type="continuationSeparator" w:id="0">
    <w:p w14:paraId="5366DA14" w14:textId="77777777" w:rsidR="00914B41" w:rsidRDefault="00914B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6E80F" w14:textId="77777777" w:rsidR="00444C50" w:rsidRDefault="00444C50">
    <w:pPr>
      <w:pStyle w:val="Koptekst"/>
    </w:pPr>
    <w:r>
      <w:rPr>
        <w:noProof/>
        <w:snapToGrid/>
        <w:lang w:eastAsia="nl-NL"/>
      </w:rPr>
      <w:drawing>
        <wp:anchor distT="0" distB="0" distL="114300" distR="114300" simplePos="0" relativeHeight="251658240" behindDoc="1" locked="0" layoutInCell="1" allowOverlap="1" wp14:anchorId="38F43F7C" wp14:editId="0D3454A9">
          <wp:simplePos x="0" y="0"/>
          <wp:positionH relativeFrom="column">
            <wp:posOffset>-889000</wp:posOffset>
          </wp:positionH>
          <wp:positionV relativeFrom="paragraph">
            <wp:posOffset>166370</wp:posOffset>
          </wp:positionV>
          <wp:extent cx="7518400" cy="1435100"/>
          <wp:effectExtent l="0" t="0" r="6350" b="0"/>
          <wp:wrapNone/>
          <wp:docPr id="8" name="Afbeelding 8" descr="MediaInfo_01209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diaInfo_01209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E296D" w14:textId="77777777" w:rsidR="00444C50" w:rsidRDefault="00444C50">
    <w:pPr>
      <w:pStyle w:val="Koptekst"/>
      <w:ind w:left="-1418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BA09E5A" wp14:editId="4BE7BD0F">
          <wp:simplePos x="0" y="0"/>
          <wp:positionH relativeFrom="column">
            <wp:posOffset>-914400</wp:posOffset>
          </wp:positionH>
          <wp:positionV relativeFrom="paragraph">
            <wp:posOffset>13970</wp:posOffset>
          </wp:positionV>
          <wp:extent cx="7524115" cy="1440180"/>
          <wp:effectExtent l="0" t="0" r="635" b="7620"/>
          <wp:wrapNone/>
          <wp:docPr id="9" name="Afbeelding 9" descr="MediaInfo_0209_englisch_S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diaInfo_0209_englisch_S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456C"/>
    <w:multiLevelType w:val="hybridMultilevel"/>
    <w:tmpl w:val="1BB8E69A"/>
    <w:name w:val="WW8Num1"/>
    <w:lvl w:ilvl="0" w:tplc="06A0816A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57886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E0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C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A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60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6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2C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0B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E7662"/>
    <w:multiLevelType w:val="hybridMultilevel"/>
    <w:tmpl w:val="070CC67C"/>
    <w:lvl w:ilvl="0" w:tplc="01FA528A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159ED"/>
    <w:multiLevelType w:val="hybridMultilevel"/>
    <w:tmpl w:val="26DE7094"/>
    <w:lvl w:ilvl="0" w:tplc="5792F2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249E40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0803A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685F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BA41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0FC83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6A02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3240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69474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2B68BE"/>
    <w:multiLevelType w:val="hybridMultilevel"/>
    <w:tmpl w:val="0F8A5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673CF"/>
    <w:multiLevelType w:val="hybridMultilevel"/>
    <w:tmpl w:val="5D24C4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03"/>
    <w:rsid w:val="00000804"/>
    <w:rsid w:val="00004440"/>
    <w:rsid w:val="000071E8"/>
    <w:rsid w:val="00007FCD"/>
    <w:rsid w:val="00011633"/>
    <w:rsid w:val="00013666"/>
    <w:rsid w:val="0001381A"/>
    <w:rsid w:val="00014A9A"/>
    <w:rsid w:val="00014EA6"/>
    <w:rsid w:val="00016A42"/>
    <w:rsid w:val="00020CDB"/>
    <w:rsid w:val="000227F0"/>
    <w:rsid w:val="00023242"/>
    <w:rsid w:val="000241AE"/>
    <w:rsid w:val="00033DB7"/>
    <w:rsid w:val="00035B87"/>
    <w:rsid w:val="00040D91"/>
    <w:rsid w:val="000422DB"/>
    <w:rsid w:val="000431CD"/>
    <w:rsid w:val="000517DE"/>
    <w:rsid w:val="000620DA"/>
    <w:rsid w:val="00063F37"/>
    <w:rsid w:val="000708A0"/>
    <w:rsid w:val="0007147A"/>
    <w:rsid w:val="000714AD"/>
    <w:rsid w:val="00073DA9"/>
    <w:rsid w:val="00074ACD"/>
    <w:rsid w:val="00075613"/>
    <w:rsid w:val="00084ED2"/>
    <w:rsid w:val="00086A12"/>
    <w:rsid w:val="00087387"/>
    <w:rsid w:val="000903CB"/>
    <w:rsid w:val="000905EA"/>
    <w:rsid w:val="0009268D"/>
    <w:rsid w:val="00092CC3"/>
    <w:rsid w:val="00095D11"/>
    <w:rsid w:val="00095D40"/>
    <w:rsid w:val="00097490"/>
    <w:rsid w:val="000A07AB"/>
    <w:rsid w:val="000A0B0C"/>
    <w:rsid w:val="000A29F6"/>
    <w:rsid w:val="000B23E3"/>
    <w:rsid w:val="000B5F7F"/>
    <w:rsid w:val="000B68CF"/>
    <w:rsid w:val="000C183C"/>
    <w:rsid w:val="000C4085"/>
    <w:rsid w:val="000C40FF"/>
    <w:rsid w:val="000C642B"/>
    <w:rsid w:val="000D1CCA"/>
    <w:rsid w:val="000D4ADE"/>
    <w:rsid w:val="000D5D3C"/>
    <w:rsid w:val="000E03C8"/>
    <w:rsid w:val="000E271C"/>
    <w:rsid w:val="000E4A80"/>
    <w:rsid w:val="000F7A75"/>
    <w:rsid w:val="00101F73"/>
    <w:rsid w:val="0010667B"/>
    <w:rsid w:val="00106D01"/>
    <w:rsid w:val="00112F24"/>
    <w:rsid w:val="00116CD3"/>
    <w:rsid w:val="001230DD"/>
    <w:rsid w:val="001239CF"/>
    <w:rsid w:val="00124C05"/>
    <w:rsid w:val="00125A4D"/>
    <w:rsid w:val="00133453"/>
    <w:rsid w:val="00134654"/>
    <w:rsid w:val="0013515C"/>
    <w:rsid w:val="00140C6E"/>
    <w:rsid w:val="001432EE"/>
    <w:rsid w:val="00150F96"/>
    <w:rsid w:val="001516A0"/>
    <w:rsid w:val="00152E56"/>
    <w:rsid w:val="00153910"/>
    <w:rsid w:val="00160305"/>
    <w:rsid w:val="00165C9C"/>
    <w:rsid w:val="001743EC"/>
    <w:rsid w:val="00176DA6"/>
    <w:rsid w:val="00192DB9"/>
    <w:rsid w:val="00194A54"/>
    <w:rsid w:val="00195B3D"/>
    <w:rsid w:val="001977AD"/>
    <w:rsid w:val="001A050F"/>
    <w:rsid w:val="001A0BAA"/>
    <w:rsid w:val="001A0C9C"/>
    <w:rsid w:val="001A5625"/>
    <w:rsid w:val="001B1BE9"/>
    <w:rsid w:val="001B4E2A"/>
    <w:rsid w:val="001C0B38"/>
    <w:rsid w:val="001C2200"/>
    <w:rsid w:val="001D0806"/>
    <w:rsid w:val="001D0EC9"/>
    <w:rsid w:val="001D4F60"/>
    <w:rsid w:val="001D76DB"/>
    <w:rsid w:val="001E2C8E"/>
    <w:rsid w:val="001F4BE1"/>
    <w:rsid w:val="001F6B42"/>
    <w:rsid w:val="0020266B"/>
    <w:rsid w:val="0020687C"/>
    <w:rsid w:val="00207BA6"/>
    <w:rsid w:val="00210004"/>
    <w:rsid w:val="00215646"/>
    <w:rsid w:val="00220AE4"/>
    <w:rsid w:val="00226740"/>
    <w:rsid w:val="00226F32"/>
    <w:rsid w:val="0022776A"/>
    <w:rsid w:val="00233B85"/>
    <w:rsid w:val="00235736"/>
    <w:rsid w:val="00236FDA"/>
    <w:rsid w:val="00240B19"/>
    <w:rsid w:val="00244603"/>
    <w:rsid w:val="00245351"/>
    <w:rsid w:val="00245FE1"/>
    <w:rsid w:val="00250069"/>
    <w:rsid w:val="002572A8"/>
    <w:rsid w:val="0026321A"/>
    <w:rsid w:val="00265486"/>
    <w:rsid w:val="00265C12"/>
    <w:rsid w:val="00283C44"/>
    <w:rsid w:val="0028454F"/>
    <w:rsid w:val="00287C77"/>
    <w:rsid w:val="002933C0"/>
    <w:rsid w:val="00293FD3"/>
    <w:rsid w:val="002950F7"/>
    <w:rsid w:val="00295AF6"/>
    <w:rsid w:val="002A4747"/>
    <w:rsid w:val="002A564C"/>
    <w:rsid w:val="002A5803"/>
    <w:rsid w:val="002A5F05"/>
    <w:rsid w:val="002B043B"/>
    <w:rsid w:val="002B2081"/>
    <w:rsid w:val="002B589B"/>
    <w:rsid w:val="002C115E"/>
    <w:rsid w:val="002C1DFB"/>
    <w:rsid w:val="002C3317"/>
    <w:rsid w:val="002C391B"/>
    <w:rsid w:val="002C6F59"/>
    <w:rsid w:val="002E0357"/>
    <w:rsid w:val="002E7275"/>
    <w:rsid w:val="002E7314"/>
    <w:rsid w:val="002F0A2D"/>
    <w:rsid w:val="002F136C"/>
    <w:rsid w:val="002F13BA"/>
    <w:rsid w:val="002F5141"/>
    <w:rsid w:val="002F6E93"/>
    <w:rsid w:val="00301F22"/>
    <w:rsid w:val="00302AB3"/>
    <w:rsid w:val="0030416E"/>
    <w:rsid w:val="003065B4"/>
    <w:rsid w:val="00312ACE"/>
    <w:rsid w:val="00313C04"/>
    <w:rsid w:val="00314EA1"/>
    <w:rsid w:val="00314FBB"/>
    <w:rsid w:val="003158D2"/>
    <w:rsid w:val="003174D7"/>
    <w:rsid w:val="003205EC"/>
    <w:rsid w:val="00323606"/>
    <w:rsid w:val="00325F8F"/>
    <w:rsid w:val="00332A55"/>
    <w:rsid w:val="00336D18"/>
    <w:rsid w:val="0034008F"/>
    <w:rsid w:val="00340959"/>
    <w:rsid w:val="00341339"/>
    <w:rsid w:val="0034184F"/>
    <w:rsid w:val="00342AB3"/>
    <w:rsid w:val="00343425"/>
    <w:rsid w:val="00346B1C"/>
    <w:rsid w:val="003518C4"/>
    <w:rsid w:val="0035311A"/>
    <w:rsid w:val="0036015F"/>
    <w:rsid w:val="00363FD2"/>
    <w:rsid w:val="003647CF"/>
    <w:rsid w:val="00372563"/>
    <w:rsid w:val="00377A47"/>
    <w:rsid w:val="00377C96"/>
    <w:rsid w:val="00381329"/>
    <w:rsid w:val="00382B32"/>
    <w:rsid w:val="003831B6"/>
    <w:rsid w:val="00384B25"/>
    <w:rsid w:val="00391E06"/>
    <w:rsid w:val="003968B5"/>
    <w:rsid w:val="003A0E9C"/>
    <w:rsid w:val="003A384C"/>
    <w:rsid w:val="003A4F73"/>
    <w:rsid w:val="003A61D3"/>
    <w:rsid w:val="003A785E"/>
    <w:rsid w:val="003B1672"/>
    <w:rsid w:val="003B2AB1"/>
    <w:rsid w:val="003B64F3"/>
    <w:rsid w:val="003B6F29"/>
    <w:rsid w:val="003C120F"/>
    <w:rsid w:val="003C14D9"/>
    <w:rsid w:val="003C1E5A"/>
    <w:rsid w:val="003C27F0"/>
    <w:rsid w:val="003C4023"/>
    <w:rsid w:val="003C42CC"/>
    <w:rsid w:val="003C54BF"/>
    <w:rsid w:val="003D5F39"/>
    <w:rsid w:val="003D6139"/>
    <w:rsid w:val="003E6E64"/>
    <w:rsid w:val="003E7448"/>
    <w:rsid w:val="003F007F"/>
    <w:rsid w:val="003F0EA9"/>
    <w:rsid w:val="003F59EC"/>
    <w:rsid w:val="0040414E"/>
    <w:rsid w:val="00405967"/>
    <w:rsid w:val="00406C87"/>
    <w:rsid w:val="00407B46"/>
    <w:rsid w:val="00407C97"/>
    <w:rsid w:val="004152D8"/>
    <w:rsid w:val="00415D76"/>
    <w:rsid w:val="00417340"/>
    <w:rsid w:val="004239BB"/>
    <w:rsid w:val="00426A6D"/>
    <w:rsid w:val="004311AF"/>
    <w:rsid w:val="00432C43"/>
    <w:rsid w:val="004330DB"/>
    <w:rsid w:val="00433F9D"/>
    <w:rsid w:val="00444C50"/>
    <w:rsid w:val="00447C26"/>
    <w:rsid w:val="00453134"/>
    <w:rsid w:val="0045572A"/>
    <w:rsid w:val="004616AE"/>
    <w:rsid w:val="00464519"/>
    <w:rsid w:val="00465355"/>
    <w:rsid w:val="0046693E"/>
    <w:rsid w:val="0047416B"/>
    <w:rsid w:val="0047424D"/>
    <w:rsid w:val="0047586B"/>
    <w:rsid w:val="00476DB3"/>
    <w:rsid w:val="0048011C"/>
    <w:rsid w:val="00481765"/>
    <w:rsid w:val="00483A22"/>
    <w:rsid w:val="004A1744"/>
    <w:rsid w:val="004A30D8"/>
    <w:rsid w:val="004B03BF"/>
    <w:rsid w:val="004B08EE"/>
    <w:rsid w:val="004B1686"/>
    <w:rsid w:val="004C0200"/>
    <w:rsid w:val="004C663B"/>
    <w:rsid w:val="004D14D3"/>
    <w:rsid w:val="004D190F"/>
    <w:rsid w:val="004D3ADE"/>
    <w:rsid w:val="004D6B63"/>
    <w:rsid w:val="004D7F3E"/>
    <w:rsid w:val="004E5DC0"/>
    <w:rsid w:val="004F0716"/>
    <w:rsid w:val="004F36C8"/>
    <w:rsid w:val="00500815"/>
    <w:rsid w:val="00505EEA"/>
    <w:rsid w:val="005078B2"/>
    <w:rsid w:val="005113F5"/>
    <w:rsid w:val="00513B95"/>
    <w:rsid w:val="005160EE"/>
    <w:rsid w:val="00526C4B"/>
    <w:rsid w:val="00540213"/>
    <w:rsid w:val="005406DA"/>
    <w:rsid w:val="00543BDC"/>
    <w:rsid w:val="00544A8C"/>
    <w:rsid w:val="0055161D"/>
    <w:rsid w:val="005571F8"/>
    <w:rsid w:val="00557C1C"/>
    <w:rsid w:val="00560E78"/>
    <w:rsid w:val="005655CB"/>
    <w:rsid w:val="00566EEF"/>
    <w:rsid w:val="00572C33"/>
    <w:rsid w:val="0057500E"/>
    <w:rsid w:val="00575452"/>
    <w:rsid w:val="00577085"/>
    <w:rsid w:val="00582AB6"/>
    <w:rsid w:val="00582AC1"/>
    <w:rsid w:val="00582E62"/>
    <w:rsid w:val="00583ACA"/>
    <w:rsid w:val="005855BA"/>
    <w:rsid w:val="00585DB3"/>
    <w:rsid w:val="00591102"/>
    <w:rsid w:val="005911CF"/>
    <w:rsid w:val="005932FD"/>
    <w:rsid w:val="00593784"/>
    <w:rsid w:val="00595DA1"/>
    <w:rsid w:val="005A1235"/>
    <w:rsid w:val="005A481B"/>
    <w:rsid w:val="005A5759"/>
    <w:rsid w:val="005A5870"/>
    <w:rsid w:val="005B161B"/>
    <w:rsid w:val="005B2FCE"/>
    <w:rsid w:val="005B3739"/>
    <w:rsid w:val="005B38AC"/>
    <w:rsid w:val="005C0564"/>
    <w:rsid w:val="005C37DD"/>
    <w:rsid w:val="005C41E8"/>
    <w:rsid w:val="005C454B"/>
    <w:rsid w:val="005C4A43"/>
    <w:rsid w:val="005D08B4"/>
    <w:rsid w:val="005D24EB"/>
    <w:rsid w:val="005E0978"/>
    <w:rsid w:val="005E2F0C"/>
    <w:rsid w:val="005E513A"/>
    <w:rsid w:val="005E68AF"/>
    <w:rsid w:val="005E7ED7"/>
    <w:rsid w:val="005F560F"/>
    <w:rsid w:val="005F6B42"/>
    <w:rsid w:val="006018FF"/>
    <w:rsid w:val="00601E76"/>
    <w:rsid w:val="00602F51"/>
    <w:rsid w:val="00604C1C"/>
    <w:rsid w:val="0060536F"/>
    <w:rsid w:val="0060747D"/>
    <w:rsid w:val="006115D6"/>
    <w:rsid w:val="0061349B"/>
    <w:rsid w:val="006167D7"/>
    <w:rsid w:val="006170E7"/>
    <w:rsid w:val="0062352A"/>
    <w:rsid w:val="0062420E"/>
    <w:rsid w:val="006268BB"/>
    <w:rsid w:val="0063172C"/>
    <w:rsid w:val="00640C4F"/>
    <w:rsid w:val="00645119"/>
    <w:rsid w:val="00647ADA"/>
    <w:rsid w:val="00653B23"/>
    <w:rsid w:val="00661D30"/>
    <w:rsid w:val="00663B79"/>
    <w:rsid w:val="0066595A"/>
    <w:rsid w:val="00670473"/>
    <w:rsid w:val="0067088B"/>
    <w:rsid w:val="00671435"/>
    <w:rsid w:val="00672370"/>
    <w:rsid w:val="00672FFC"/>
    <w:rsid w:val="00673467"/>
    <w:rsid w:val="00674745"/>
    <w:rsid w:val="00676156"/>
    <w:rsid w:val="006765D1"/>
    <w:rsid w:val="00683950"/>
    <w:rsid w:val="00687306"/>
    <w:rsid w:val="00690019"/>
    <w:rsid w:val="0069054E"/>
    <w:rsid w:val="00690DAD"/>
    <w:rsid w:val="00694345"/>
    <w:rsid w:val="00694683"/>
    <w:rsid w:val="00694D8A"/>
    <w:rsid w:val="006A403F"/>
    <w:rsid w:val="006A6F88"/>
    <w:rsid w:val="006B06E3"/>
    <w:rsid w:val="006B2128"/>
    <w:rsid w:val="006B546D"/>
    <w:rsid w:val="006B71BB"/>
    <w:rsid w:val="006B761D"/>
    <w:rsid w:val="006B7DF8"/>
    <w:rsid w:val="006C1920"/>
    <w:rsid w:val="006C2A49"/>
    <w:rsid w:val="006C53B9"/>
    <w:rsid w:val="006C5996"/>
    <w:rsid w:val="006D19A7"/>
    <w:rsid w:val="006D26CE"/>
    <w:rsid w:val="006D7679"/>
    <w:rsid w:val="006E004C"/>
    <w:rsid w:val="006E1219"/>
    <w:rsid w:val="006E20A5"/>
    <w:rsid w:val="006E5ABC"/>
    <w:rsid w:val="006E6AB9"/>
    <w:rsid w:val="006F4E1C"/>
    <w:rsid w:val="006F584A"/>
    <w:rsid w:val="006F58E1"/>
    <w:rsid w:val="006F662C"/>
    <w:rsid w:val="006F78D5"/>
    <w:rsid w:val="00700504"/>
    <w:rsid w:val="00711622"/>
    <w:rsid w:val="0072115F"/>
    <w:rsid w:val="00722EF3"/>
    <w:rsid w:val="0073073E"/>
    <w:rsid w:val="00732D06"/>
    <w:rsid w:val="0074129F"/>
    <w:rsid w:val="0074148C"/>
    <w:rsid w:val="00744204"/>
    <w:rsid w:val="007454A2"/>
    <w:rsid w:val="00747DC4"/>
    <w:rsid w:val="0075274D"/>
    <w:rsid w:val="00752F52"/>
    <w:rsid w:val="007555EB"/>
    <w:rsid w:val="007579A9"/>
    <w:rsid w:val="00760C76"/>
    <w:rsid w:val="00761A40"/>
    <w:rsid w:val="00761E26"/>
    <w:rsid w:val="00763FFF"/>
    <w:rsid w:val="00764100"/>
    <w:rsid w:val="00764603"/>
    <w:rsid w:val="00765120"/>
    <w:rsid w:val="007710EF"/>
    <w:rsid w:val="00771318"/>
    <w:rsid w:val="007748F7"/>
    <w:rsid w:val="0077689F"/>
    <w:rsid w:val="007837B9"/>
    <w:rsid w:val="00795CF9"/>
    <w:rsid w:val="007A19DA"/>
    <w:rsid w:val="007A3357"/>
    <w:rsid w:val="007A6248"/>
    <w:rsid w:val="007B0BED"/>
    <w:rsid w:val="007C0CC6"/>
    <w:rsid w:val="007C7E8A"/>
    <w:rsid w:val="007D1134"/>
    <w:rsid w:val="007D2985"/>
    <w:rsid w:val="007D310F"/>
    <w:rsid w:val="007D4013"/>
    <w:rsid w:val="007E268F"/>
    <w:rsid w:val="007E4075"/>
    <w:rsid w:val="007E60CF"/>
    <w:rsid w:val="007E62D6"/>
    <w:rsid w:val="007E7ED5"/>
    <w:rsid w:val="007F20C5"/>
    <w:rsid w:val="007F274C"/>
    <w:rsid w:val="007F37CF"/>
    <w:rsid w:val="007F405F"/>
    <w:rsid w:val="007F6215"/>
    <w:rsid w:val="00801C10"/>
    <w:rsid w:val="00803A61"/>
    <w:rsid w:val="00805283"/>
    <w:rsid w:val="008102F2"/>
    <w:rsid w:val="008130C2"/>
    <w:rsid w:val="00814DA7"/>
    <w:rsid w:val="00814E1D"/>
    <w:rsid w:val="008170CD"/>
    <w:rsid w:val="00817EED"/>
    <w:rsid w:val="00820569"/>
    <w:rsid w:val="00823898"/>
    <w:rsid w:val="00824C2C"/>
    <w:rsid w:val="00824E57"/>
    <w:rsid w:val="008260D8"/>
    <w:rsid w:val="0082614B"/>
    <w:rsid w:val="00830047"/>
    <w:rsid w:val="008300C4"/>
    <w:rsid w:val="008317D5"/>
    <w:rsid w:val="00831824"/>
    <w:rsid w:val="00833107"/>
    <w:rsid w:val="008343F1"/>
    <w:rsid w:val="00835F32"/>
    <w:rsid w:val="0083608E"/>
    <w:rsid w:val="00840777"/>
    <w:rsid w:val="00841977"/>
    <w:rsid w:val="00843AEC"/>
    <w:rsid w:val="00847CC8"/>
    <w:rsid w:val="00847E9D"/>
    <w:rsid w:val="00851B04"/>
    <w:rsid w:val="00852829"/>
    <w:rsid w:val="00855103"/>
    <w:rsid w:val="00865444"/>
    <w:rsid w:val="00865DEA"/>
    <w:rsid w:val="008663E6"/>
    <w:rsid w:val="00867240"/>
    <w:rsid w:val="008719BC"/>
    <w:rsid w:val="00874CCF"/>
    <w:rsid w:val="00875694"/>
    <w:rsid w:val="00876829"/>
    <w:rsid w:val="00877934"/>
    <w:rsid w:val="00880DFC"/>
    <w:rsid w:val="00885ACE"/>
    <w:rsid w:val="008907C0"/>
    <w:rsid w:val="0089409E"/>
    <w:rsid w:val="008967D7"/>
    <w:rsid w:val="008A0D87"/>
    <w:rsid w:val="008B077F"/>
    <w:rsid w:val="008B271B"/>
    <w:rsid w:val="008B36E8"/>
    <w:rsid w:val="008B43BB"/>
    <w:rsid w:val="008B57DE"/>
    <w:rsid w:val="008B6E89"/>
    <w:rsid w:val="008C13BB"/>
    <w:rsid w:val="008C1E16"/>
    <w:rsid w:val="008C5B74"/>
    <w:rsid w:val="008D4CD6"/>
    <w:rsid w:val="008E088E"/>
    <w:rsid w:val="008E1940"/>
    <w:rsid w:val="008E1F11"/>
    <w:rsid w:val="008E4A3D"/>
    <w:rsid w:val="008E4F0E"/>
    <w:rsid w:val="008E5E7B"/>
    <w:rsid w:val="008E7525"/>
    <w:rsid w:val="008F163F"/>
    <w:rsid w:val="00904FAE"/>
    <w:rsid w:val="00914B41"/>
    <w:rsid w:val="00914ECC"/>
    <w:rsid w:val="00915093"/>
    <w:rsid w:val="00915614"/>
    <w:rsid w:val="0092053D"/>
    <w:rsid w:val="00922021"/>
    <w:rsid w:val="00924A57"/>
    <w:rsid w:val="009301AA"/>
    <w:rsid w:val="00931358"/>
    <w:rsid w:val="00933BF3"/>
    <w:rsid w:val="00934EE0"/>
    <w:rsid w:val="0093505D"/>
    <w:rsid w:val="00935DBC"/>
    <w:rsid w:val="009413F8"/>
    <w:rsid w:val="00946E74"/>
    <w:rsid w:val="00950C80"/>
    <w:rsid w:val="009540BF"/>
    <w:rsid w:val="00954F76"/>
    <w:rsid w:val="009563D4"/>
    <w:rsid w:val="009601D7"/>
    <w:rsid w:val="00964034"/>
    <w:rsid w:val="0097057F"/>
    <w:rsid w:val="00971FCF"/>
    <w:rsid w:val="009724CC"/>
    <w:rsid w:val="00976F65"/>
    <w:rsid w:val="009802D6"/>
    <w:rsid w:val="00981223"/>
    <w:rsid w:val="00984EFA"/>
    <w:rsid w:val="009853D5"/>
    <w:rsid w:val="009860E5"/>
    <w:rsid w:val="009916E9"/>
    <w:rsid w:val="00991819"/>
    <w:rsid w:val="00992B84"/>
    <w:rsid w:val="00993777"/>
    <w:rsid w:val="00995CC7"/>
    <w:rsid w:val="00995ED0"/>
    <w:rsid w:val="009A4AAD"/>
    <w:rsid w:val="009A6069"/>
    <w:rsid w:val="009B1808"/>
    <w:rsid w:val="009B268B"/>
    <w:rsid w:val="009B401C"/>
    <w:rsid w:val="009B75A0"/>
    <w:rsid w:val="009B77BA"/>
    <w:rsid w:val="009C05F1"/>
    <w:rsid w:val="009C312B"/>
    <w:rsid w:val="009C4B9C"/>
    <w:rsid w:val="009C5D6C"/>
    <w:rsid w:val="009D108D"/>
    <w:rsid w:val="009D2AF3"/>
    <w:rsid w:val="009D3F32"/>
    <w:rsid w:val="009D5AEB"/>
    <w:rsid w:val="009E1939"/>
    <w:rsid w:val="009E3316"/>
    <w:rsid w:val="009E450D"/>
    <w:rsid w:val="009E63E1"/>
    <w:rsid w:val="009E64ED"/>
    <w:rsid w:val="009F3762"/>
    <w:rsid w:val="009F663F"/>
    <w:rsid w:val="00A0307F"/>
    <w:rsid w:val="00A05805"/>
    <w:rsid w:val="00A07E84"/>
    <w:rsid w:val="00A138B1"/>
    <w:rsid w:val="00A14749"/>
    <w:rsid w:val="00A20F87"/>
    <w:rsid w:val="00A224F1"/>
    <w:rsid w:val="00A2384C"/>
    <w:rsid w:val="00A252F5"/>
    <w:rsid w:val="00A26483"/>
    <w:rsid w:val="00A26584"/>
    <w:rsid w:val="00A26B12"/>
    <w:rsid w:val="00A27DBF"/>
    <w:rsid w:val="00A31D7C"/>
    <w:rsid w:val="00A32886"/>
    <w:rsid w:val="00A32D41"/>
    <w:rsid w:val="00A33C12"/>
    <w:rsid w:val="00A36EC9"/>
    <w:rsid w:val="00A42DE8"/>
    <w:rsid w:val="00A46DBD"/>
    <w:rsid w:val="00A50674"/>
    <w:rsid w:val="00A50C87"/>
    <w:rsid w:val="00A50F79"/>
    <w:rsid w:val="00A51DC0"/>
    <w:rsid w:val="00A551CB"/>
    <w:rsid w:val="00A57D48"/>
    <w:rsid w:val="00A604AE"/>
    <w:rsid w:val="00A60672"/>
    <w:rsid w:val="00A608FD"/>
    <w:rsid w:val="00A6546F"/>
    <w:rsid w:val="00A66300"/>
    <w:rsid w:val="00A675AE"/>
    <w:rsid w:val="00A73AB5"/>
    <w:rsid w:val="00A73FDE"/>
    <w:rsid w:val="00A74AE3"/>
    <w:rsid w:val="00A7607B"/>
    <w:rsid w:val="00A76202"/>
    <w:rsid w:val="00A85D67"/>
    <w:rsid w:val="00A86519"/>
    <w:rsid w:val="00A87371"/>
    <w:rsid w:val="00A903C1"/>
    <w:rsid w:val="00AA487C"/>
    <w:rsid w:val="00AB0010"/>
    <w:rsid w:val="00AB05B4"/>
    <w:rsid w:val="00AB0742"/>
    <w:rsid w:val="00AB183A"/>
    <w:rsid w:val="00AB2D6B"/>
    <w:rsid w:val="00AB69B4"/>
    <w:rsid w:val="00AC3439"/>
    <w:rsid w:val="00AC7299"/>
    <w:rsid w:val="00AD0395"/>
    <w:rsid w:val="00AD47C8"/>
    <w:rsid w:val="00AD53CD"/>
    <w:rsid w:val="00AE6FB5"/>
    <w:rsid w:val="00AE7602"/>
    <w:rsid w:val="00AE79B0"/>
    <w:rsid w:val="00AF05C9"/>
    <w:rsid w:val="00AF3AA7"/>
    <w:rsid w:val="00AF4EEA"/>
    <w:rsid w:val="00AF6098"/>
    <w:rsid w:val="00AF7225"/>
    <w:rsid w:val="00B002BF"/>
    <w:rsid w:val="00B01D9E"/>
    <w:rsid w:val="00B027CF"/>
    <w:rsid w:val="00B02931"/>
    <w:rsid w:val="00B04D5A"/>
    <w:rsid w:val="00B153E6"/>
    <w:rsid w:val="00B17B8A"/>
    <w:rsid w:val="00B22FF4"/>
    <w:rsid w:val="00B305A2"/>
    <w:rsid w:val="00B3265A"/>
    <w:rsid w:val="00B364D0"/>
    <w:rsid w:val="00B36711"/>
    <w:rsid w:val="00B37A55"/>
    <w:rsid w:val="00B422BE"/>
    <w:rsid w:val="00B560BD"/>
    <w:rsid w:val="00B578FE"/>
    <w:rsid w:val="00B61F1B"/>
    <w:rsid w:val="00B63EBB"/>
    <w:rsid w:val="00B64A31"/>
    <w:rsid w:val="00B70715"/>
    <w:rsid w:val="00B7524A"/>
    <w:rsid w:val="00B8062F"/>
    <w:rsid w:val="00B8083C"/>
    <w:rsid w:val="00B80F7E"/>
    <w:rsid w:val="00B81805"/>
    <w:rsid w:val="00B83C7A"/>
    <w:rsid w:val="00B84261"/>
    <w:rsid w:val="00B8660A"/>
    <w:rsid w:val="00B9116D"/>
    <w:rsid w:val="00B9270D"/>
    <w:rsid w:val="00B931EC"/>
    <w:rsid w:val="00BA528E"/>
    <w:rsid w:val="00BA75AF"/>
    <w:rsid w:val="00BA7E24"/>
    <w:rsid w:val="00BB2AB2"/>
    <w:rsid w:val="00BB2B8A"/>
    <w:rsid w:val="00BB3B1C"/>
    <w:rsid w:val="00BB4580"/>
    <w:rsid w:val="00BB49B7"/>
    <w:rsid w:val="00BB504D"/>
    <w:rsid w:val="00BB577E"/>
    <w:rsid w:val="00BB7786"/>
    <w:rsid w:val="00BB7891"/>
    <w:rsid w:val="00BC0685"/>
    <w:rsid w:val="00BC26DB"/>
    <w:rsid w:val="00BC54DE"/>
    <w:rsid w:val="00BC5AE9"/>
    <w:rsid w:val="00BC6AC1"/>
    <w:rsid w:val="00BD06B6"/>
    <w:rsid w:val="00BF078A"/>
    <w:rsid w:val="00BF1826"/>
    <w:rsid w:val="00C04D4C"/>
    <w:rsid w:val="00C06127"/>
    <w:rsid w:val="00C06503"/>
    <w:rsid w:val="00C06B86"/>
    <w:rsid w:val="00C10749"/>
    <w:rsid w:val="00C109A5"/>
    <w:rsid w:val="00C12AB0"/>
    <w:rsid w:val="00C219BB"/>
    <w:rsid w:val="00C31CAE"/>
    <w:rsid w:val="00C33330"/>
    <w:rsid w:val="00C33DEF"/>
    <w:rsid w:val="00C36EC2"/>
    <w:rsid w:val="00C412C7"/>
    <w:rsid w:val="00C42A46"/>
    <w:rsid w:val="00C4393D"/>
    <w:rsid w:val="00C50C3A"/>
    <w:rsid w:val="00C53179"/>
    <w:rsid w:val="00C54DE6"/>
    <w:rsid w:val="00C558A5"/>
    <w:rsid w:val="00C55BC6"/>
    <w:rsid w:val="00C56985"/>
    <w:rsid w:val="00C57448"/>
    <w:rsid w:val="00C73138"/>
    <w:rsid w:val="00C75233"/>
    <w:rsid w:val="00C7570B"/>
    <w:rsid w:val="00C760FA"/>
    <w:rsid w:val="00C82203"/>
    <w:rsid w:val="00C85B78"/>
    <w:rsid w:val="00C91866"/>
    <w:rsid w:val="00C93A7A"/>
    <w:rsid w:val="00C96BF4"/>
    <w:rsid w:val="00CA1AB6"/>
    <w:rsid w:val="00CA4B03"/>
    <w:rsid w:val="00CA6AD3"/>
    <w:rsid w:val="00CB2B33"/>
    <w:rsid w:val="00CB3238"/>
    <w:rsid w:val="00CB58C2"/>
    <w:rsid w:val="00CB5C32"/>
    <w:rsid w:val="00CD1D98"/>
    <w:rsid w:val="00CD3A0B"/>
    <w:rsid w:val="00CD637E"/>
    <w:rsid w:val="00CD6739"/>
    <w:rsid w:val="00CE101B"/>
    <w:rsid w:val="00CE2368"/>
    <w:rsid w:val="00CE23A1"/>
    <w:rsid w:val="00CE2CC2"/>
    <w:rsid w:val="00CE50DC"/>
    <w:rsid w:val="00CE58D9"/>
    <w:rsid w:val="00CE6F6B"/>
    <w:rsid w:val="00CF0D5E"/>
    <w:rsid w:val="00CF3551"/>
    <w:rsid w:val="00CF4038"/>
    <w:rsid w:val="00CF560C"/>
    <w:rsid w:val="00CF63D4"/>
    <w:rsid w:val="00D05080"/>
    <w:rsid w:val="00D05832"/>
    <w:rsid w:val="00D07243"/>
    <w:rsid w:val="00D1081B"/>
    <w:rsid w:val="00D1109C"/>
    <w:rsid w:val="00D148C7"/>
    <w:rsid w:val="00D14CFA"/>
    <w:rsid w:val="00D151B7"/>
    <w:rsid w:val="00D15231"/>
    <w:rsid w:val="00D16DA2"/>
    <w:rsid w:val="00D16E24"/>
    <w:rsid w:val="00D17361"/>
    <w:rsid w:val="00D17DE0"/>
    <w:rsid w:val="00D244C1"/>
    <w:rsid w:val="00D24EAD"/>
    <w:rsid w:val="00D27207"/>
    <w:rsid w:val="00D32A1C"/>
    <w:rsid w:val="00D35185"/>
    <w:rsid w:val="00D468EF"/>
    <w:rsid w:val="00D47803"/>
    <w:rsid w:val="00D516B1"/>
    <w:rsid w:val="00D540EB"/>
    <w:rsid w:val="00D54A9F"/>
    <w:rsid w:val="00D56D27"/>
    <w:rsid w:val="00D6037C"/>
    <w:rsid w:val="00D63B12"/>
    <w:rsid w:val="00D6466B"/>
    <w:rsid w:val="00D6479A"/>
    <w:rsid w:val="00D741FA"/>
    <w:rsid w:val="00D773D2"/>
    <w:rsid w:val="00D81E84"/>
    <w:rsid w:val="00D82663"/>
    <w:rsid w:val="00D84BE5"/>
    <w:rsid w:val="00D8678E"/>
    <w:rsid w:val="00D8720D"/>
    <w:rsid w:val="00D872AB"/>
    <w:rsid w:val="00D878CF"/>
    <w:rsid w:val="00D92DEA"/>
    <w:rsid w:val="00D943AF"/>
    <w:rsid w:val="00D96692"/>
    <w:rsid w:val="00DA370D"/>
    <w:rsid w:val="00DA5D75"/>
    <w:rsid w:val="00DB1001"/>
    <w:rsid w:val="00DB1DA6"/>
    <w:rsid w:val="00DB3C70"/>
    <w:rsid w:val="00DB43C8"/>
    <w:rsid w:val="00DB5F1B"/>
    <w:rsid w:val="00DB6CFD"/>
    <w:rsid w:val="00DC09ED"/>
    <w:rsid w:val="00DC1D6D"/>
    <w:rsid w:val="00DC3AFA"/>
    <w:rsid w:val="00DC48DD"/>
    <w:rsid w:val="00DD37F9"/>
    <w:rsid w:val="00DD3A9F"/>
    <w:rsid w:val="00DD4A74"/>
    <w:rsid w:val="00DD5A43"/>
    <w:rsid w:val="00DE03E8"/>
    <w:rsid w:val="00DE0432"/>
    <w:rsid w:val="00DE0717"/>
    <w:rsid w:val="00DE0F37"/>
    <w:rsid w:val="00DE167F"/>
    <w:rsid w:val="00DE554E"/>
    <w:rsid w:val="00DF12DA"/>
    <w:rsid w:val="00DF2D90"/>
    <w:rsid w:val="00DF6AD9"/>
    <w:rsid w:val="00E02332"/>
    <w:rsid w:val="00E0799A"/>
    <w:rsid w:val="00E105D1"/>
    <w:rsid w:val="00E16BA9"/>
    <w:rsid w:val="00E17C99"/>
    <w:rsid w:val="00E24213"/>
    <w:rsid w:val="00E26403"/>
    <w:rsid w:val="00E26735"/>
    <w:rsid w:val="00E30D79"/>
    <w:rsid w:val="00E3446C"/>
    <w:rsid w:val="00E369E5"/>
    <w:rsid w:val="00E4222D"/>
    <w:rsid w:val="00E464FF"/>
    <w:rsid w:val="00E47101"/>
    <w:rsid w:val="00E47D11"/>
    <w:rsid w:val="00E52DAE"/>
    <w:rsid w:val="00E52FB5"/>
    <w:rsid w:val="00E53ACB"/>
    <w:rsid w:val="00E665AD"/>
    <w:rsid w:val="00E66827"/>
    <w:rsid w:val="00E81511"/>
    <w:rsid w:val="00E84735"/>
    <w:rsid w:val="00E85083"/>
    <w:rsid w:val="00E87F05"/>
    <w:rsid w:val="00E903E9"/>
    <w:rsid w:val="00E90EF7"/>
    <w:rsid w:val="00E929C3"/>
    <w:rsid w:val="00E94386"/>
    <w:rsid w:val="00E94431"/>
    <w:rsid w:val="00E9463E"/>
    <w:rsid w:val="00E95D33"/>
    <w:rsid w:val="00E96A14"/>
    <w:rsid w:val="00EA0E06"/>
    <w:rsid w:val="00EA105A"/>
    <w:rsid w:val="00EA124F"/>
    <w:rsid w:val="00EA2566"/>
    <w:rsid w:val="00EA296B"/>
    <w:rsid w:val="00EA6210"/>
    <w:rsid w:val="00EA6706"/>
    <w:rsid w:val="00EB1A51"/>
    <w:rsid w:val="00EB20EB"/>
    <w:rsid w:val="00EB418E"/>
    <w:rsid w:val="00EB4F9D"/>
    <w:rsid w:val="00EB5088"/>
    <w:rsid w:val="00EC216B"/>
    <w:rsid w:val="00EC3BBB"/>
    <w:rsid w:val="00EC4F17"/>
    <w:rsid w:val="00ED2A5D"/>
    <w:rsid w:val="00ED3035"/>
    <w:rsid w:val="00ED69EF"/>
    <w:rsid w:val="00ED7E58"/>
    <w:rsid w:val="00EE1ECE"/>
    <w:rsid w:val="00EE3B88"/>
    <w:rsid w:val="00EE4754"/>
    <w:rsid w:val="00EE47C9"/>
    <w:rsid w:val="00EE5108"/>
    <w:rsid w:val="00EF39DF"/>
    <w:rsid w:val="00EF3B78"/>
    <w:rsid w:val="00EF3CB1"/>
    <w:rsid w:val="00EF5F3B"/>
    <w:rsid w:val="00EF60A9"/>
    <w:rsid w:val="00F00FF1"/>
    <w:rsid w:val="00F110AD"/>
    <w:rsid w:val="00F14925"/>
    <w:rsid w:val="00F153E3"/>
    <w:rsid w:val="00F220A8"/>
    <w:rsid w:val="00F26915"/>
    <w:rsid w:val="00F4164C"/>
    <w:rsid w:val="00F4166F"/>
    <w:rsid w:val="00F41AE3"/>
    <w:rsid w:val="00F46EEE"/>
    <w:rsid w:val="00F52C79"/>
    <w:rsid w:val="00F52DAB"/>
    <w:rsid w:val="00F5339F"/>
    <w:rsid w:val="00F542AB"/>
    <w:rsid w:val="00F5482E"/>
    <w:rsid w:val="00F6026E"/>
    <w:rsid w:val="00F63467"/>
    <w:rsid w:val="00F664F9"/>
    <w:rsid w:val="00F6773F"/>
    <w:rsid w:val="00F711FF"/>
    <w:rsid w:val="00F74BEE"/>
    <w:rsid w:val="00F750F4"/>
    <w:rsid w:val="00F8008E"/>
    <w:rsid w:val="00F8063D"/>
    <w:rsid w:val="00F821E2"/>
    <w:rsid w:val="00F850AE"/>
    <w:rsid w:val="00F85BEA"/>
    <w:rsid w:val="00F870CA"/>
    <w:rsid w:val="00F900C2"/>
    <w:rsid w:val="00F940BD"/>
    <w:rsid w:val="00F96B52"/>
    <w:rsid w:val="00FA10A8"/>
    <w:rsid w:val="00FA308F"/>
    <w:rsid w:val="00FA364C"/>
    <w:rsid w:val="00FA50AF"/>
    <w:rsid w:val="00FA6448"/>
    <w:rsid w:val="00FA79AC"/>
    <w:rsid w:val="00FC2E48"/>
    <w:rsid w:val="00FC6460"/>
    <w:rsid w:val="00FC7E3A"/>
    <w:rsid w:val="00FC7EB8"/>
    <w:rsid w:val="00FD0AD7"/>
    <w:rsid w:val="00FD563A"/>
    <w:rsid w:val="00FE190A"/>
    <w:rsid w:val="00FE1BF5"/>
    <w:rsid w:val="00FE1FCC"/>
    <w:rsid w:val="00FE2FC7"/>
    <w:rsid w:val="00FE4DB0"/>
    <w:rsid w:val="00FF3765"/>
    <w:rsid w:val="00FF5118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25C485A"/>
  <w15:docId w15:val="{D14B1621-92FE-4407-AE7C-BC8D9900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2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uiPriority w:val="99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uiPriority w:val="99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48011C"/>
    <w:rPr>
      <w:i/>
      <w:iCs/>
    </w:rPr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9301AA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9301AA"/>
    <w:rPr>
      <w:snapToGrid w:val="0"/>
      <w:sz w:val="16"/>
      <w:szCs w:val="16"/>
      <w:lang w:eastAsia="ja-JP"/>
    </w:rPr>
  </w:style>
  <w:style w:type="character" w:customStyle="1" w:styleId="KoptekstChar">
    <w:name w:val="Koptekst Char"/>
    <w:link w:val="Koptekst"/>
    <w:uiPriority w:val="99"/>
    <w:rsid w:val="009301AA"/>
    <w:rPr>
      <w:snapToGrid w:val="0"/>
      <w:sz w:val="24"/>
      <w:szCs w:val="24"/>
      <w:lang w:eastAsia="ja-JP"/>
    </w:rPr>
  </w:style>
  <w:style w:type="paragraph" w:customStyle="1" w:styleId="intro-text">
    <w:name w:val="intro-text"/>
    <w:basedOn w:val="Standaard"/>
    <w:uiPriority w:val="99"/>
    <w:rsid w:val="009301AA"/>
    <w:pPr>
      <w:spacing w:before="100" w:beforeAutospacing="1" w:after="100" w:afterAutospacing="1" w:line="240" w:lineRule="auto"/>
    </w:pPr>
    <w:rPr>
      <w:rFonts w:eastAsia="Calibri"/>
      <w:snapToGrid/>
      <w:lang w:eastAsia="nl-NL"/>
    </w:rPr>
  </w:style>
  <w:style w:type="character" w:customStyle="1" w:styleId="nowrap">
    <w:name w:val="nowrap"/>
    <w:rsid w:val="009301AA"/>
  </w:style>
  <w:style w:type="paragraph" w:styleId="Geenafstand">
    <w:name w:val="No Spacing"/>
    <w:uiPriority w:val="1"/>
    <w:qFormat/>
    <w:rsid w:val="00E929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56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86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0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359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24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96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2892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4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93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uws.audi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rd.van.den.eijnde@pon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ieuws.audi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d.van.den.eijnde@pon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526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3658</CharactersWithSpaces>
  <SharedDoc>false</SharedDoc>
  <HLinks>
    <vt:vector size="24" baseType="variant"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7077929</vt:i4>
      </vt:variant>
      <vt:variant>
        <vt:i4>3</vt:i4>
      </vt:variant>
      <vt:variant>
        <vt:i4>0</vt:i4>
      </vt:variant>
      <vt:variant>
        <vt:i4>5</vt:i4>
      </vt:variant>
      <vt:variant>
        <vt:lpwstr>http://www.audi-mediaservices.com/</vt:lpwstr>
      </vt:variant>
      <vt:variant>
        <vt:lpwstr/>
      </vt:variant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mailto:armin.goetz@audi.de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DAG5FDW</dc:creator>
  <cp:lastModifiedBy>Arvid Mentink</cp:lastModifiedBy>
  <cp:revision>9</cp:revision>
  <cp:lastPrinted>2015-04-24T14:34:00Z</cp:lastPrinted>
  <dcterms:created xsi:type="dcterms:W3CDTF">2016-05-31T10:13:00Z</dcterms:created>
  <dcterms:modified xsi:type="dcterms:W3CDTF">2016-06-01T09:14:00Z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